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B9" w:rsidRDefault="00E4080C" w:rsidP="00546151">
      <w:pPr>
        <w:spacing w:line="360" w:lineRule="auto"/>
        <w:jc w:val="center"/>
        <w:rPr>
          <w:sz w:val="28"/>
          <w:szCs w:val="28"/>
        </w:rPr>
      </w:pPr>
      <w:r>
        <w:rPr>
          <w:sz w:val="28"/>
          <w:szCs w:val="28"/>
        </w:rPr>
        <w:t>“</w:t>
      </w:r>
      <w:r w:rsidR="00D833CF">
        <w:rPr>
          <w:sz w:val="28"/>
          <w:szCs w:val="28"/>
        </w:rPr>
        <w:t>Small and Significant</w:t>
      </w:r>
      <w:r>
        <w:rPr>
          <w:sz w:val="28"/>
          <w:szCs w:val="28"/>
        </w:rPr>
        <w:t>”</w:t>
      </w:r>
    </w:p>
    <w:p w:rsidR="00E4080C" w:rsidRDefault="00E4080C" w:rsidP="00546151">
      <w:pPr>
        <w:spacing w:line="360" w:lineRule="auto"/>
        <w:jc w:val="center"/>
        <w:rPr>
          <w:sz w:val="28"/>
          <w:szCs w:val="28"/>
        </w:rPr>
      </w:pPr>
      <w:r>
        <w:rPr>
          <w:sz w:val="28"/>
          <w:szCs w:val="28"/>
        </w:rPr>
        <w:t>Rabbi Lester Bronstein, Shabbat Vayikra, March 27-28, 2020</w:t>
      </w:r>
    </w:p>
    <w:p w:rsidR="00D833CF" w:rsidRDefault="00D833CF" w:rsidP="00546151">
      <w:pPr>
        <w:spacing w:line="360" w:lineRule="auto"/>
        <w:jc w:val="center"/>
        <w:rPr>
          <w:sz w:val="28"/>
          <w:szCs w:val="28"/>
        </w:rPr>
      </w:pPr>
    </w:p>
    <w:p w:rsidR="00D833CF" w:rsidRDefault="001E0492" w:rsidP="00546151">
      <w:pPr>
        <w:spacing w:line="360" w:lineRule="auto"/>
        <w:rPr>
          <w:sz w:val="28"/>
          <w:szCs w:val="28"/>
        </w:rPr>
      </w:pPr>
      <w:r>
        <w:rPr>
          <w:sz w:val="28"/>
          <w:szCs w:val="28"/>
        </w:rPr>
        <w:t xml:space="preserve">In “normal” times, we arrive at the Book of Leviticus with some hesitation.  The gripping </w:t>
      </w:r>
      <w:r w:rsidR="006B24F7">
        <w:rPr>
          <w:sz w:val="28"/>
          <w:szCs w:val="28"/>
        </w:rPr>
        <w:t>sagas</w:t>
      </w:r>
      <w:r>
        <w:rPr>
          <w:sz w:val="28"/>
          <w:szCs w:val="28"/>
        </w:rPr>
        <w:t xml:space="preserve"> of Genesis and the great sweeping drama of Exodus give way to an arcane manual of priestly sacrifices.  Animal blood and body parts are everywhere to be seen.  The protuberance of the liver takes center stage.</w:t>
      </w:r>
    </w:p>
    <w:p w:rsidR="001E0492" w:rsidRDefault="001E0492" w:rsidP="00546151">
      <w:pPr>
        <w:spacing w:line="360" w:lineRule="auto"/>
        <w:rPr>
          <w:sz w:val="28"/>
          <w:szCs w:val="28"/>
        </w:rPr>
      </w:pPr>
    </w:p>
    <w:p w:rsidR="001E0492" w:rsidRDefault="003B2538" w:rsidP="00546151">
      <w:pPr>
        <w:spacing w:line="360" w:lineRule="auto"/>
        <w:rPr>
          <w:sz w:val="28"/>
          <w:szCs w:val="28"/>
        </w:rPr>
      </w:pPr>
      <w:r>
        <w:rPr>
          <w:sz w:val="28"/>
          <w:szCs w:val="28"/>
        </w:rPr>
        <w:t>In times of crisis, though, Leviticus turns out to hold some secrets to keeping our sanity and spirits high.</w:t>
      </w:r>
      <w:r w:rsidR="00E4080C">
        <w:rPr>
          <w:sz w:val="28"/>
          <w:szCs w:val="28"/>
        </w:rPr>
        <w:t xml:space="preserve">  Soon we will be glad we are reading that challenging book.</w:t>
      </w:r>
      <w:r>
        <w:rPr>
          <w:sz w:val="28"/>
          <w:szCs w:val="28"/>
        </w:rPr>
        <w:t xml:space="preserve">  </w:t>
      </w:r>
    </w:p>
    <w:p w:rsidR="003B2538" w:rsidRDefault="003B2538" w:rsidP="00546151">
      <w:pPr>
        <w:spacing w:line="360" w:lineRule="auto"/>
        <w:rPr>
          <w:sz w:val="28"/>
          <w:szCs w:val="28"/>
        </w:rPr>
      </w:pPr>
    </w:p>
    <w:p w:rsidR="0083669C" w:rsidRDefault="00A129DC" w:rsidP="00546151">
      <w:pPr>
        <w:spacing w:line="360" w:lineRule="auto"/>
        <w:rPr>
          <w:sz w:val="28"/>
          <w:szCs w:val="28"/>
        </w:rPr>
      </w:pPr>
      <w:r>
        <w:rPr>
          <w:sz w:val="28"/>
          <w:szCs w:val="28"/>
        </w:rPr>
        <w:t xml:space="preserve">Leviticus focuses our attention on the </w:t>
      </w:r>
      <w:r w:rsidRPr="009C2617">
        <w:rPr>
          <w:i/>
          <w:iCs/>
          <w:sz w:val="28"/>
          <w:szCs w:val="28"/>
        </w:rPr>
        <w:t>limn</w:t>
      </w:r>
      <w:r>
        <w:rPr>
          <w:sz w:val="28"/>
          <w:szCs w:val="28"/>
        </w:rPr>
        <w:t xml:space="preserve">, the thin line between life and death.  As the humble </w:t>
      </w:r>
      <w:r w:rsidR="00B03490">
        <w:rPr>
          <w:sz w:val="28"/>
          <w:szCs w:val="28"/>
        </w:rPr>
        <w:t xml:space="preserve">Israelite </w:t>
      </w:r>
      <w:proofErr w:type="spellStart"/>
      <w:r>
        <w:rPr>
          <w:sz w:val="28"/>
          <w:szCs w:val="28"/>
        </w:rPr>
        <w:t>offer</w:t>
      </w:r>
      <w:r w:rsidR="00B00AA6">
        <w:rPr>
          <w:sz w:val="28"/>
          <w:szCs w:val="28"/>
        </w:rPr>
        <w:t>er</w:t>
      </w:r>
      <w:proofErr w:type="spellEnd"/>
      <w:r>
        <w:rPr>
          <w:sz w:val="28"/>
          <w:szCs w:val="28"/>
        </w:rPr>
        <w:t xml:space="preserve"> brings his sheep or cow or turtle dove to the kohen to atone for wrongdoing or </w:t>
      </w:r>
      <w:r w:rsidR="003066AD">
        <w:rPr>
          <w:sz w:val="28"/>
          <w:szCs w:val="28"/>
        </w:rPr>
        <w:t xml:space="preserve">to </w:t>
      </w:r>
      <w:r>
        <w:rPr>
          <w:sz w:val="28"/>
          <w:szCs w:val="28"/>
        </w:rPr>
        <w:t>express gratitude for something wonderful in his life, he understands that the animal is fully alive</w:t>
      </w:r>
      <w:r w:rsidR="00A01BC4">
        <w:rPr>
          <w:sz w:val="28"/>
          <w:szCs w:val="28"/>
        </w:rPr>
        <w:t xml:space="preserve">, </w:t>
      </w:r>
      <w:r>
        <w:rPr>
          <w:sz w:val="28"/>
          <w:szCs w:val="28"/>
        </w:rPr>
        <w:t>and in moments will be absolutely dead.</w:t>
      </w:r>
      <w:r w:rsidR="00ED0568">
        <w:rPr>
          <w:sz w:val="28"/>
          <w:szCs w:val="28"/>
        </w:rPr>
        <w:t xml:space="preserve">  </w:t>
      </w:r>
    </w:p>
    <w:p w:rsidR="0083669C" w:rsidRDefault="0083669C" w:rsidP="00546151">
      <w:pPr>
        <w:spacing w:line="360" w:lineRule="auto"/>
        <w:rPr>
          <w:sz w:val="28"/>
          <w:szCs w:val="28"/>
        </w:rPr>
      </w:pPr>
    </w:p>
    <w:p w:rsidR="00A129DC" w:rsidRDefault="00ED0568" w:rsidP="00546151">
      <w:pPr>
        <w:spacing w:line="360" w:lineRule="auto"/>
        <w:rPr>
          <w:sz w:val="28"/>
          <w:szCs w:val="28"/>
        </w:rPr>
      </w:pPr>
      <w:r>
        <w:rPr>
          <w:sz w:val="28"/>
          <w:szCs w:val="28"/>
        </w:rPr>
        <w:t xml:space="preserve">He places his hands on the head of the living animal, as if to identify with its fate as his own.  Then he quickly slaughters the creature.  The kohen removes the blood, its totemic life fluid.  </w:t>
      </w:r>
      <w:r w:rsidR="00B00AA6">
        <w:rPr>
          <w:sz w:val="28"/>
          <w:szCs w:val="28"/>
        </w:rPr>
        <w:t xml:space="preserve">The </w:t>
      </w:r>
      <w:proofErr w:type="spellStart"/>
      <w:r w:rsidR="00B00AA6">
        <w:rPr>
          <w:sz w:val="28"/>
          <w:szCs w:val="28"/>
        </w:rPr>
        <w:t>offerer</w:t>
      </w:r>
      <w:proofErr w:type="spellEnd"/>
      <w:r w:rsidR="00B00AA6">
        <w:rPr>
          <w:sz w:val="28"/>
          <w:szCs w:val="28"/>
        </w:rPr>
        <w:t xml:space="preserve"> and the kohen </w:t>
      </w:r>
      <w:r w:rsidR="00814CA2">
        <w:rPr>
          <w:sz w:val="28"/>
          <w:szCs w:val="28"/>
        </w:rPr>
        <w:t xml:space="preserve">will </w:t>
      </w:r>
      <w:r w:rsidR="00B00AA6">
        <w:rPr>
          <w:sz w:val="28"/>
          <w:szCs w:val="28"/>
        </w:rPr>
        <w:t>share the meat, ingesting its life-giving properties but also its vicarious message.</w:t>
      </w:r>
    </w:p>
    <w:p w:rsidR="00A129DC" w:rsidRDefault="00A129DC" w:rsidP="00546151">
      <w:pPr>
        <w:spacing w:line="360" w:lineRule="auto"/>
        <w:rPr>
          <w:sz w:val="28"/>
          <w:szCs w:val="28"/>
        </w:rPr>
      </w:pPr>
    </w:p>
    <w:p w:rsidR="003B2538" w:rsidRDefault="00037120" w:rsidP="00546151">
      <w:pPr>
        <w:spacing w:line="360" w:lineRule="auto"/>
        <w:rPr>
          <w:sz w:val="28"/>
          <w:szCs w:val="28"/>
        </w:rPr>
      </w:pPr>
      <w:r>
        <w:rPr>
          <w:sz w:val="28"/>
          <w:szCs w:val="28"/>
        </w:rPr>
        <w:t xml:space="preserve">At that moment </w:t>
      </w:r>
      <w:r w:rsidR="004C465D">
        <w:rPr>
          <w:sz w:val="28"/>
          <w:szCs w:val="28"/>
        </w:rPr>
        <w:t xml:space="preserve">the </w:t>
      </w:r>
      <w:proofErr w:type="spellStart"/>
      <w:r w:rsidR="004C465D">
        <w:rPr>
          <w:sz w:val="28"/>
          <w:szCs w:val="28"/>
        </w:rPr>
        <w:t>offerer</w:t>
      </w:r>
      <w:proofErr w:type="spellEnd"/>
      <w:r>
        <w:rPr>
          <w:sz w:val="28"/>
          <w:szCs w:val="28"/>
        </w:rPr>
        <w:t xml:space="preserve"> faces a truth larger than the details of his own life.  Namely, he sees his story as part of the whole cycle of birth and death and birth again.  </w:t>
      </w:r>
      <w:r w:rsidR="00E378F1">
        <w:rPr>
          <w:sz w:val="28"/>
          <w:szCs w:val="28"/>
        </w:rPr>
        <w:t>He realizes that he</w:t>
      </w:r>
      <w:r w:rsidR="00246D72">
        <w:rPr>
          <w:sz w:val="28"/>
          <w:szCs w:val="28"/>
        </w:rPr>
        <w:t xml:space="preserve"> alone</w:t>
      </w:r>
      <w:r w:rsidR="00E378F1">
        <w:rPr>
          <w:sz w:val="28"/>
          <w:szCs w:val="28"/>
        </w:rPr>
        <w:t xml:space="preserve"> is not the center of the universe.  </w:t>
      </w:r>
      <w:r w:rsidR="0021690E">
        <w:rPr>
          <w:sz w:val="28"/>
          <w:szCs w:val="28"/>
        </w:rPr>
        <w:t xml:space="preserve">He gains </w:t>
      </w:r>
      <w:r w:rsidR="0021690E" w:rsidRPr="0021690E">
        <w:rPr>
          <w:i/>
          <w:iCs/>
          <w:sz w:val="28"/>
          <w:szCs w:val="28"/>
        </w:rPr>
        <w:lastRenderedPageBreak/>
        <w:t>perspective</w:t>
      </w:r>
      <w:r w:rsidR="0021690E">
        <w:rPr>
          <w:sz w:val="28"/>
          <w:szCs w:val="28"/>
        </w:rPr>
        <w:t>, which is crucial for anyone who would stay sane in good times as well as bad.</w:t>
      </w:r>
      <w:r w:rsidR="00A129DC">
        <w:rPr>
          <w:sz w:val="28"/>
          <w:szCs w:val="28"/>
        </w:rPr>
        <w:t xml:space="preserve"> </w:t>
      </w:r>
    </w:p>
    <w:p w:rsidR="00880E75" w:rsidRDefault="00880E75" w:rsidP="00546151">
      <w:pPr>
        <w:spacing w:line="360" w:lineRule="auto"/>
        <w:rPr>
          <w:sz w:val="28"/>
          <w:szCs w:val="28"/>
        </w:rPr>
      </w:pPr>
    </w:p>
    <w:p w:rsidR="002C4D82" w:rsidRDefault="00BA78B2" w:rsidP="00546151">
      <w:pPr>
        <w:spacing w:line="360" w:lineRule="auto"/>
        <w:rPr>
          <w:sz w:val="28"/>
          <w:szCs w:val="28"/>
        </w:rPr>
      </w:pPr>
      <w:r>
        <w:rPr>
          <w:sz w:val="28"/>
          <w:szCs w:val="28"/>
        </w:rPr>
        <w:t xml:space="preserve">But before Leviticus launches into the vivid details of </w:t>
      </w:r>
      <w:r w:rsidR="00ED0568">
        <w:rPr>
          <w:sz w:val="28"/>
          <w:szCs w:val="28"/>
        </w:rPr>
        <w:t>animal sacrifice</w:t>
      </w:r>
      <w:r w:rsidR="00EA18C2">
        <w:rPr>
          <w:sz w:val="28"/>
          <w:szCs w:val="28"/>
        </w:rPr>
        <w:t xml:space="preserve">, </w:t>
      </w:r>
      <w:r w:rsidR="00E87010">
        <w:rPr>
          <w:sz w:val="28"/>
          <w:szCs w:val="28"/>
        </w:rPr>
        <w:t xml:space="preserve">it presents a mystical meeting of God and Moses.  </w:t>
      </w:r>
      <w:r w:rsidR="00FB51B7">
        <w:rPr>
          <w:sz w:val="28"/>
          <w:szCs w:val="28"/>
        </w:rPr>
        <w:t xml:space="preserve">“Vayikra” - </w:t>
      </w:r>
      <w:r w:rsidR="00E87010">
        <w:rPr>
          <w:sz w:val="28"/>
          <w:szCs w:val="28"/>
        </w:rPr>
        <w:t xml:space="preserve">God </w:t>
      </w:r>
      <w:r w:rsidR="00FB51B7">
        <w:rPr>
          <w:sz w:val="28"/>
          <w:szCs w:val="28"/>
        </w:rPr>
        <w:t>“</w:t>
      </w:r>
      <w:r w:rsidR="00E87010">
        <w:rPr>
          <w:sz w:val="28"/>
          <w:szCs w:val="28"/>
        </w:rPr>
        <w:t>calls</w:t>
      </w:r>
      <w:r w:rsidR="00FB51B7">
        <w:rPr>
          <w:sz w:val="28"/>
          <w:szCs w:val="28"/>
        </w:rPr>
        <w:t>”</w:t>
      </w:r>
      <w:r w:rsidR="00E87010">
        <w:rPr>
          <w:sz w:val="28"/>
          <w:szCs w:val="28"/>
        </w:rPr>
        <w:t xml:space="preserve"> to Moses from within the newly erected Tent of Meeting.  In a moment, God will give Moses the instructions needed by Aaron and his heirs to carry out the customs of sacrifice.  But first, God simply presents the divine self to Moses</w:t>
      </w:r>
      <w:r w:rsidR="00FD6623">
        <w:rPr>
          <w:sz w:val="28"/>
          <w:szCs w:val="28"/>
        </w:rPr>
        <w:t xml:space="preserve"> without any cognitive message</w:t>
      </w:r>
      <w:r w:rsidR="00E87010">
        <w:rPr>
          <w:sz w:val="28"/>
          <w:szCs w:val="28"/>
        </w:rPr>
        <w:t>.  This is the quintessential “I and thou” – a meeting with no purpose other than to be alive and present in one another’s company.</w:t>
      </w:r>
      <w:r w:rsidR="00E62C63">
        <w:rPr>
          <w:sz w:val="28"/>
          <w:szCs w:val="28"/>
        </w:rPr>
        <w:t xml:space="preserve">  This is the ultimate “</w:t>
      </w:r>
      <w:proofErr w:type="spellStart"/>
      <w:r w:rsidR="00E62C63">
        <w:rPr>
          <w:sz w:val="28"/>
          <w:szCs w:val="28"/>
        </w:rPr>
        <w:t>hineni</w:t>
      </w:r>
      <w:proofErr w:type="spellEnd"/>
      <w:r w:rsidR="00E62C63">
        <w:rPr>
          <w:sz w:val="28"/>
          <w:szCs w:val="28"/>
        </w:rPr>
        <w:t>” – “here I am.”</w:t>
      </w:r>
    </w:p>
    <w:p w:rsidR="002C4D82" w:rsidRDefault="002C4D82" w:rsidP="00546151">
      <w:pPr>
        <w:spacing w:line="360" w:lineRule="auto"/>
        <w:rPr>
          <w:sz w:val="28"/>
          <w:szCs w:val="28"/>
        </w:rPr>
      </w:pPr>
    </w:p>
    <w:p w:rsidR="00150739" w:rsidRDefault="002C4D82" w:rsidP="00546151">
      <w:pPr>
        <w:spacing w:line="360" w:lineRule="auto"/>
        <w:rPr>
          <w:sz w:val="28"/>
          <w:szCs w:val="28"/>
        </w:rPr>
      </w:pPr>
      <w:r>
        <w:rPr>
          <w:sz w:val="28"/>
          <w:szCs w:val="28"/>
        </w:rPr>
        <w:t>The Torah scroll writes the word Vayikra, “and called” with a tiny letter aleph at the end of the word.  No one knows how or when that tradition started, yet every Torah is written with the tiny aleph.</w:t>
      </w:r>
      <w:r w:rsidR="00E87010">
        <w:rPr>
          <w:sz w:val="28"/>
          <w:szCs w:val="28"/>
        </w:rPr>
        <w:t xml:space="preserve"> </w:t>
      </w:r>
    </w:p>
    <w:p w:rsidR="00150739" w:rsidRDefault="00150739" w:rsidP="00546151">
      <w:pPr>
        <w:spacing w:line="360" w:lineRule="auto"/>
        <w:rPr>
          <w:sz w:val="28"/>
          <w:szCs w:val="28"/>
        </w:rPr>
      </w:pPr>
    </w:p>
    <w:p w:rsidR="00880E75" w:rsidRDefault="00150739" w:rsidP="00546151">
      <w:pPr>
        <w:spacing w:line="360" w:lineRule="auto"/>
        <w:rPr>
          <w:sz w:val="28"/>
          <w:szCs w:val="28"/>
        </w:rPr>
      </w:pPr>
      <w:r>
        <w:rPr>
          <w:sz w:val="28"/>
          <w:szCs w:val="28"/>
        </w:rPr>
        <w:t xml:space="preserve">Reb </w:t>
      </w:r>
      <w:proofErr w:type="spellStart"/>
      <w:r>
        <w:rPr>
          <w:sz w:val="28"/>
          <w:szCs w:val="28"/>
        </w:rPr>
        <w:t>Pinchas</w:t>
      </w:r>
      <w:proofErr w:type="spellEnd"/>
      <w:r>
        <w:rPr>
          <w:sz w:val="28"/>
          <w:szCs w:val="28"/>
        </w:rPr>
        <w:t xml:space="preserve"> of </w:t>
      </w:r>
      <w:proofErr w:type="spellStart"/>
      <w:r>
        <w:rPr>
          <w:sz w:val="28"/>
          <w:szCs w:val="28"/>
        </w:rPr>
        <w:t>Koretz</w:t>
      </w:r>
      <w:proofErr w:type="spellEnd"/>
      <w:r>
        <w:rPr>
          <w:sz w:val="28"/>
          <w:szCs w:val="28"/>
        </w:rPr>
        <w:t>, the late 18</w:t>
      </w:r>
      <w:r w:rsidRPr="00150739">
        <w:rPr>
          <w:sz w:val="28"/>
          <w:szCs w:val="28"/>
          <w:vertAlign w:val="superscript"/>
        </w:rPr>
        <w:t>th</w:t>
      </w:r>
      <w:r>
        <w:rPr>
          <w:sz w:val="28"/>
          <w:szCs w:val="28"/>
        </w:rPr>
        <w:t xml:space="preserve"> </w:t>
      </w:r>
      <w:proofErr w:type="spellStart"/>
      <w:r>
        <w:rPr>
          <w:sz w:val="28"/>
          <w:szCs w:val="28"/>
        </w:rPr>
        <w:t>century</w:t>
      </w:r>
      <w:proofErr w:type="spellEnd"/>
      <w:r>
        <w:rPr>
          <w:sz w:val="28"/>
          <w:szCs w:val="28"/>
        </w:rPr>
        <w:t xml:space="preserve"> Chasidic teacher, recalls that the root of the word aleph appears in an obscure verse in the Book of Job.  There it says, “</w:t>
      </w:r>
      <w:proofErr w:type="spellStart"/>
      <w:r w:rsidRPr="00150739">
        <w:rPr>
          <w:i/>
          <w:iCs/>
          <w:sz w:val="28"/>
          <w:szCs w:val="28"/>
        </w:rPr>
        <w:t>v’a’alph’cha</w:t>
      </w:r>
      <w:proofErr w:type="spellEnd"/>
      <w:r w:rsidRPr="00150739">
        <w:rPr>
          <w:i/>
          <w:iCs/>
          <w:sz w:val="28"/>
          <w:szCs w:val="28"/>
        </w:rPr>
        <w:t xml:space="preserve"> </w:t>
      </w:r>
      <w:proofErr w:type="spellStart"/>
      <w:r w:rsidRPr="00150739">
        <w:rPr>
          <w:i/>
          <w:iCs/>
          <w:sz w:val="28"/>
          <w:szCs w:val="28"/>
        </w:rPr>
        <w:t>chochmah</w:t>
      </w:r>
      <w:proofErr w:type="spellEnd"/>
      <w:r>
        <w:rPr>
          <w:sz w:val="28"/>
          <w:szCs w:val="28"/>
        </w:rPr>
        <w:t>,” meaning something like “and I will teach you wisdom.”</w:t>
      </w:r>
      <w:r w:rsidR="00E87010">
        <w:rPr>
          <w:sz w:val="28"/>
          <w:szCs w:val="28"/>
        </w:rPr>
        <w:t xml:space="preserve"> </w:t>
      </w:r>
      <w:r>
        <w:rPr>
          <w:sz w:val="28"/>
          <w:szCs w:val="28"/>
        </w:rPr>
        <w:t xml:space="preserve">  Reb </w:t>
      </w:r>
      <w:proofErr w:type="spellStart"/>
      <w:r>
        <w:rPr>
          <w:sz w:val="28"/>
          <w:szCs w:val="28"/>
        </w:rPr>
        <w:t>Pinchas</w:t>
      </w:r>
      <w:proofErr w:type="spellEnd"/>
      <w:r>
        <w:rPr>
          <w:sz w:val="28"/>
          <w:szCs w:val="28"/>
        </w:rPr>
        <w:t xml:space="preserve"> reasons that the tiny aleph in our text might be hinting at the secret to imparting core wisdom</w:t>
      </w:r>
      <w:r w:rsidR="007A42F4">
        <w:rPr>
          <w:sz w:val="28"/>
          <w:szCs w:val="28"/>
        </w:rPr>
        <w:t xml:space="preserve">, </w:t>
      </w:r>
      <w:proofErr w:type="spellStart"/>
      <w:r w:rsidR="007A42F4">
        <w:rPr>
          <w:i/>
          <w:iCs/>
          <w:sz w:val="28"/>
          <w:szCs w:val="28"/>
        </w:rPr>
        <w:t>chochmah</w:t>
      </w:r>
      <w:proofErr w:type="spellEnd"/>
      <w:r>
        <w:rPr>
          <w:sz w:val="28"/>
          <w:szCs w:val="28"/>
        </w:rPr>
        <w:t xml:space="preserve">.  </w:t>
      </w:r>
    </w:p>
    <w:p w:rsidR="00150739" w:rsidRDefault="00150739" w:rsidP="00546151">
      <w:pPr>
        <w:spacing w:line="360" w:lineRule="auto"/>
        <w:rPr>
          <w:sz w:val="28"/>
          <w:szCs w:val="28"/>
        </w:rPr>
      </w:pPr>
    </w:p>
    <w:p w:rsidR="00062615" w:rsidRDefault="00150739" w:rsidP="00546151">
      <w:pPr>
        <w:spacing w:line="360" w:lineRule="auto"/>
        <w:rPr>
          <w:sz w:val="28"/>
          <w:szCs w:val="28"/>
        </w:rPr>
      </w:pPr>
      <w:r>
        <w:rPr>
          <w:sz w:val="28"/>
          <w:szCs w:val="28"/>
        </w:rPr>
        <w:t xml:space="preserve">And what is core wisdom?  Says Reb </w:t>
      </w:r>
      <w:proofErr w:type="spellStart"/>
      <w:r>
        <w:rPr>
          <w:sz w:val="28"/>
          <w:szCs w:val="28"/>
        </w:rPr>
        <w:t>Pinchas</w:t>
      </w:r>
      <w:proofErr w:type="spellEnd"/>
      <w:r>
        <w:rPr>
          <w:sz w:val="28"/>
          <w:szCs w:val="28"/>
        </w:rPr>
        <w:t xml:space="preserve">, the core of wisdom is the teaching of a human being to make himself or herself “small.”  Not “small” as in “insignificant.”  On the contrary, each person should understand his or her unique </w:t>
      </w:r>
      <w:r>
        <w:rPr>
          <w:sz w:val="28"/>
          <w:szCs w:val="28"/>
        </w:rPr>
        <w:lastRenderedPageBreak/>
        <w:t xml:space="preserve">purpose and purposefulness in the world.  But in order to do so, each person must learn to avoid the evil traits of </w:t>
      </w:r>
      <w:proofErr w:type="spellStart"/>
      <w:r>
        <w:rPr>
          <w:sz w:val="28"/>
          <w:szCs w:val="28"/>
        </w:rPr>
        <w:t>pridefulness</w:t>
      </w:r>
      <w:proofErr w:type="spellEnd"/>
      <w:r>
        <w:rPr>
          <w:sz w:val="28"/>
          <w:szCs w:val="28"/>
        </w:rPr>
        <w:t xml:space="preserve"> and </w:t>
      </w:r>
      <w:proofErr w:type="spellStart"/>
      <w:r>
        <w:rPr>
          <w:sz w:val="28"/>
          <w:szCs w:val="28"/>
        </w:rPr>
        <w:t>self-aggrandisement</w:t>
      </w:r>
      <w:proofErr w:type="spellEnd"/>
      <w:r>
        <w:rPr>
          <w:sz w:val="28"/>
          <w:szCs w:val="28"/>
        </w:rPr>
        <w:t xml:space="preserve">. </w:t>
      </w:r>
    </w:p>
    <w:p w:rsidR="00AA58AC" w:rsidRDefault="00AA58AC" w:rsidP="00546151">
      <w:pPr>
        <w:spacing w:line="360" w:lineRule="auto"/>
        <w:rPr>
          <w:sz w:val="28"/>
          <w:szCs w:val="28"/>
        </w:rPr>
      </w:pPr>
    </w:p>
    <w:p w:rsidR="00AA58AC" w:rsidRDefault="00AA58AC" w:rsidP="00546151">
      <w:pPr>
        <w:spacing w:line="360" w:lineRule="auto"/>
        <w:rPr>
          <w:sz w:val="28"/>
          <w:szCs w:val="28"/>
        </w:rPr>
      </w:pPr>
      <w:r>
        <w:rPr>
          <w:sz w:val="28"/>
          <w:szCs w:val="28"/>
        </w:rPr>
        <w:t xml:space="preserve">Each of us can only learn our significance when we make ourselves as small as the aleph in the word </w:t>
      </w:r>
      <w:r>
        <w:rPr>
          <w:i/>
          <w:iCs/>
          <w:sz w:val="28"/>
          <w:szCs w:val="28"/>
        </w:rPr>
        <w:t>Vayikra</w:t>
      </w:r>
      <w:r>
        <w:rPr>
          <w:sz w:val="28"/>
          <w:szCs w:val="28"/>
        </w:rPr>
        <w:t xml:space="preserve">.  That aleph is </w:t>
      </w:r>
      <w:r w:rsidR="00B4054C">
        <w:rPr>
          <w:sz w:val="28"/>
          <w:szCs w:val="28"/>
        </w:rPr>
        <w:t>a sine qua non</w:t>
      </w:r>
      <w:r>
        <w:rPr>
          <w:sz w:val="28"/>
          <w:szCs w:val="28"/>
        </w:rPr>
        <w:t xml:space="preserve"> for the spelling and pronunciation of the word, yet it makes room for the person being called </w:t>
      </w:r>
      <w:r>
        <w:rPr>
          <w:i/>
          <w:iCs/>
          <w:sz w:val="28"/>
          <w:szCs w:val="28"/>
        </w:rPr>
        <w:t xml:space="preserve">to, </w:t>
      </w:r>
      <w:r>
        <w:rPr>
          <w:sz w:val="28"/>
          <w:szCs w:val="28"/>
        </w:rPr>
        <w:t>and not just for the</w:t>
      </w:r>
      <w:r w:rsidR="00C724A6">
        <w:rPr>
          <w:sz w:val="28"/>
          <w:szCs w:val="28"/>
        </w:rPr>
        <w:t xml:space="preserve"> one who is </w:t>
      </w:r>
      <w:r w:rsidR="005F7A1C">
        <w:rPr>
          <w:sz w:val="28"/>
          <w:szCs w:val="28"/>
        </w:rPr>
        <w:t xml:space="preserve">doing the </w:t>
      </w:r>
      <w:r w:rsidR="00C724A6">
        <w:rPr>
          <w:sz w:val="28"/>
          <w:szCs w:val="28"/>
        </w:rPr>
        <w:t>calling.</w:t>
      </w:r>
    </w:p>
    <w:p w:rsidR="00810B9E" w:rsidRDefault="00810B9E" w:rsidP="00546151">
      <w:pPr>
        <w:spacing w:line="360" w:lineRule="auto"/>
        <w:rPr>
          <w:sz w:val="28"/>
          <w:szCs w:val="28"/>
        </w:rPr>
      </w:pPr>
    </w:p>
    <w:p w:rsidR="00810B9E" w:rsidRPr="00AA58AC" w:rsidRDefault="00810B9E" w:rsidP="00546151">
      <w:pPr>
        <w:spacing w:line="360" w:lineRule="auto"/>
        <w:rPr>
          <w:sz w:val="28"/>
          <w:szCs w:val="28"/>
        </w:rPr>
      </w:pPr>
      <w:r>
        <w:rPr>
          <w:sz w:val="28"/>
          <w:szCs w:val="28"/>
        </w:rPr>
        <w:t xml:space="preserve">The Israelite who modestly offers his sacrifice becomes fully humble when he grasps the meaning of his own life in the grand scheme of life and death. </w:t>
      </w:r>
      <w:proofErr w:type="gramStart"/>
      <w:r>
        <w:rPr>
          <w:sz w:val="28"/>
          <w:szCs w:val="28"/>
        </w:rPr>
        <w:t>Likewise</w:t>
      </w:r>
      <w:proofErr w:type="gramEnd"/>
      <w:r>
        <w:rPr>
          <w:sz w:val="28"/>
          <w:szCs w:val="28"/>
        </w:rPr>
        <w:t xml:space="preserve"> the caller and the called, either to God or to Moses, or to anyone’s fellow human being, </w:t>
      </w:r>
      <w:r w:rsidR="00EA5ADB">
        <w:rPr>
          <w:sz w:val="28"/>
          <w:szCs w:val="28"/>
        </w:rPr>
        <w:t>can learn</w:t>
      </w:r>
      <w:r>
        <w:rPr>
          <w:sz w:val="28"/>
          <w:szCs w:val="28"/>
        </w:rPr>
        <w:t xml:space="preserve"> how important a role he or she plays in the scheme of life, simply by being like the might</w:t>
      </w:r>
      <w:r w:rsidR="00347549">
        <w:rPr>
          <w:sz w:val="28"/>
          <w:szCs w:val="28"/>
        </w:rPr>
        <w:t xml:space="preserve">y </w:t>
      </w:r>
      <w:r>
        <w:rPr>
          <w:sz w:val="28"/>
          <w:szCs w:val="28"/>
        </w:rPr>
        <w:t>little aleph</w:t>
      </w:r>
      <w:r w:rsidR="00347549">
        <w:rPr>
          <w:sz w:val="28"/>
          <w:szCs w:val="28"/>
        </w:rPr>
        <w:t>:</w:t>
      </w:r>
      <w:r>
        <w:rPr>
          <w:sz w:val="28"/>
          <w:szCs w:val="28"/>
        </w:rPr>
        <w:t xml:space="preserve"> small enough to </w:t>
      </w:r>
      <w:r w:rsidR="00347549">
        <w:rPr>
          <w:sz w:val="28"/>
          <w:szCs w:val="28"/>
        </w:rPr>
        <w:t>know that he or she is not the center of the universe</w:t>
      </w:r>
      <w:r>
        <w:rPr>
          <w:sz w:val="28"/>
          <w:szCs w:val="28"/>
        </w:rPr>
        <w:t xml:space="preserve">, </w:t>
      </w:r>
      <w:r w:rsidRPr="00347549">
        <w:rPr>
          <w:i/>
          <w:iCs/>
          <w:sz w:val="28"/>
          <w:szCs w:val="28"/>
        </w:rPr>
        <w:t>and</w:t>
      </w:r>
      <w:r>
        <w:rPr>
          <w:sz w:val="28"/>
          <w:szCs w:val="28"/>
        </w:rPr>
        <w:t xml:space="preserve"> large enough to</w:t>
      </w:r>
      <w:r w:rsidR="00347549">
        <w:rPr>
          <w:sz w:val="28"/>
          <w:szCs w:val="28"/>
        </w:rPr>
        <w:t xml:space="preserve"> play a </w:t>
      </w:r>
      <w:r w:rsidR="002311E3">
        <w:rPr>
          <w:sz w:val="28"/>
          <w:szCs w:val="28"/>
        </w:rPr>
        <w:t xml:space="preserve">mighty </w:t>
      </w:r>
      <w:r w:rsidR="00347549">
        <w:rPr>
          <w:sz w:val="28"/>
          <w:szCs w:val="28"/>
        </w:rPr>
        <w:t>role in bringing sanity and perspective to a topsy-turvy world.</w:t>
      </w:r>
      <w:r w:rsidR="002311E3">
        <w:rPr>
          <w:sz w:val="28"/>
          <w:szCs w:val="28"/>
        </w:rPr>
        <w:t xml:space="preserve">  That is the job of each of us, especially in this painful time.</w:t>
      </w:r>
      <w:r w:rsidR="00347549">
        <w:rPr>
          <w:sz w:val="28"/>
          <w:szCs w:val="28"/>
        </w:rPr>
        <w:t xml:space="preserve"> </w:t>
      </w:r>
    </w:p>
    <w:p w:rsidR="00062615" w:rsidRDefault="00062615" w:rsidP="00546151">
      <w:pPr>
        <w:spacing w:line="360" w:lineRule="auto"/>
        <w:rPr>
          <w:sz w:val="28"/>
          <w:szCs w:val="28"/>
        </w:rPr>
      </w:pPr>
    </w:p>
    <w:p w:rsidR="00150739" w:rsidRPr="006F5672" w:rsidRDefault="00150739" w:rsidP="00546151">
      <w:pPr>
        <w:spacing w:line="360" w:lineRule="auto"/>
        <w:rPr>
          <w:sz w:val="28"/>
          <w:szCs w:val="28"/>
        </w:rPr>
      </w:pPr>
      <w:r>
        <w:rPr>
          <w:sz w:val="28"/>
          <w:szCs w:val="28"/>
        </w:rPr>
        <w:t xml:space="preserve"> </w:t>
      </w:r>
      <w:bookmarkStart w:id="0" w:name="_GoBack"/>
      <w:bookmarkEnd w:id="0"/>
    </w:p>
    <w:sectPr w:rsidR="00150739" w:rsidRPr="006F5672" w:rsidSect="00DB4B8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F31" w:rsidRDefault="00A47F31" w:rsidP="00546151">
      <w:r>
        <w:separator/>
      </w:r>
    </w:p>
  </w:endnote>
  <w:endnote w:type="continuationSeparator" w:id="0">
    <w:p w:rsidR="00A47F31" w:rsidRDefault="00A47F31" w:rsidP="0054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F31" w:rsidRDefault="00A47F31" w:rsidP="00546151">
      <w:r>
        <w:separator/>
      </w:r>
    </w:p>
  </w:footnote>
  <w:footnote w:type="continuationSeparator" w:id="0">
    <w:p w:rsidR="00A47F31" w:rsidRDefault="00A47F31" w:rsidP="0054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2009237"/>
      <w:docPartObj>
        <w:docPartGallery w:val="Page Numbers (Top of Page)"/>
        <w:docPartUnique/>
      </w:docPartObj>
    </w:sdtPr>
    <w:sdtContent>
      <w:p w:rsidR="00546151" w:rsidRDefault="00546151" w:rsidP="00151B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46151" w:rsidRDefault="00546151" w:rsidP="005461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7416884"/>
      <w:docPartObj>
        <w:docPartGallery w:val="Page Numbers (Top of Page)"/>
        <w:docPartUnique/>
      </w:docPartObj>
    </w:sdtPr>
    <w:sdtContent>
      <w:p w:rsidR="00546151" w:rsidRDefault="00546151" w:rsidP="00151B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46151" w:rsidRDefault="00546151" w:rsidP="005461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72"/>
    <w:rsid w:val="00037120"/>
    <w:rsid w:val="00062615"/>
    <w:rsid w:val="000A0EB9"/>
    <w:rsid w:val="00150739"/>
    <w:rsid w:val="001E0492"/>
    <w:rsid w:val="0021690E"/>
    <w:rsid w:val="002311E3"/>
    <w:rsid w:val="00246D72"/>
    <w:rsid w:val="002C4D82"/>
    <w:rsid w:val="003066AD"/>
    <w:rsid w:val="00347549"/>
    <w:rsid w:val="003B2538"/>
    <w:rsid w:val="004C465D"/>
    <w:rsid w:val="00546151"/>
    <w:rsid w:val="005F7A1C"/>
    <w:rsid w:val="006B24F7"/>
    <w:rsid w:val="006F5672"/>
    <w:rsid w:val="007A42F4"/>
    <w:rsid w:val="00810B9E"/>
    <w:rsid w:val="00814CA2"/>
    <w:rsid w:val="0083669C"/>
    <w:rsid w:val="00880E75"/>
    <w:rsid w:val="009C2617"/>
    <w:rsid w:val="00A01BC4"/>
    <w:rsid w:val="00A129DC"/>
    <w:rsid w:val="00A36813"/>
    <w:rsid w:val="00A47F31"/>
    <w:rsid w:val="00AA58AC"/>
    <w:rsid w:val="00B00AA6"/>
    <w:rsid w:val="00B03490"/>
    <w:rsid w:val="00B4054C"/>
    <w:rsid w:val="00BA78B2"/>
    <w:rsid w:val="00C724A6"/>
    <w:rsid w:val="00D833CF"/>
    <w:rsid w:val="00DB4B82"/>
    <w:rsid w:val="00E378F1"/>
    <w:rsid w:val="00E4080C"/>
    <w:rsid w:val="00E62C63"/>
    <w:rsid w:val="00E87010"/>
    <w:rsid w:val="00EA18C2"/>
    <w:rsid w:val="00EA5ADB"/>
    <w:rsid w:val="00ED0568"/>
    <w:rsid w:val="00FB51B7"/>
    <w:rsid w:val="00FD66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D956"/>
  <w15:chartTrackingRefBased/>
  <w15:docId w15:val="{B100F98F-7D04-774A-9EA0-CC61F5A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151"/>
    <w:pPr>
      <w:tabs>
        <w:tab w:val="center" w:pos="4680"/>
        <w:tab w:val="right" w:pos="9360"/>
      </w:tabs>
    </w:pPr>
  </w:style>
  <w:style w:type="character" w:customStyle="1" w:styleId="HeaderChar">
    <w:name w:val="Header Char"/>
    <w:basedOn w:val="DefaultParagraphFont"/>
    <w:link w:val="Header"/>
    <w:uiPriority w:val="99"/>
    <w:rsid w:val="00546151"/>
  </w:style>
  <w:style w:type="character" w:styleId="PageNumber">
    <w:name w:val="page number"/>
    <w:basedOn w:val="DefaultParagraphFont"/>
    <w:uiPriority w:val="99"/>
    <w:semiHidden/>
    <w:unhideWhenUsed/>
    <w:rsid w:val="0054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F5922-2E82-E640-AA41-08DA7680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702</Words>
  <Characters>3298</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38</cp:revision>
  <dcterms:created xsi:type="dcterms:W3CDTF">2020-03-27T14:36:00Z</dcterms:created>
  <dcterms:modified xsi:type="dcterms:W3CDTF">2020-03-27T15:28:00Z</dcterms:modified>
</cp:coreProperties>
</file>