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CC6" w:rsidRDefault="00761FF4" w:rsidP="00A26552">
      <w:pPr>
        <w:spacing w:line="480" w:lineRule="auto"/>
        <w:jc w:val="center"/>
        <w:rPr>
          <w:sz w:val="28"/>
          <w:szCs w:val="28"/>
        </w:rPr>
      </w:pPr>
      <w:r>
        <w:rPr>
          <w:sz w:val="28"/>
          <w:szCs w:val="28"/>
        </w:rPr>
        <w:t>“</w:t>
      </w:r>
      <w:r w:rsidR="00D61244">
        <w:rPr>
          <w:sz w:val="28"/>
          <w:szCs w:val="28"/>
        </w:rPr>
        <w:t>Of One Mind</w:t>
      </w:r>
      <w:r>
        <w:rPr>
          <w:sz w:val="28"/>
          <w:szCs w:val="28"/>
        </w:rPr>
        <w:t>”</w:t>
      </w:r>
      <w:bookmarkStart w:id="0" w:name="_GoBack"/>
      <w:bookmarkEnd w:id="0"/>
    </w:p>
    <w:p w:rsidR="00EC0C98" w:rsidRDefault="00EC0C98" w:rsidP="00A26552">
      <w:pPr>
        <w:spacing w:line="480" w:lineRule="auto"/>
        <w:jc w:val="center"/>
        <w:rPr>
          <w:sz w:val="28"/>
          <w:szCs w:val="28"/>
        </w:rPr>
      </w:pPr>
      <w:r>
        <w:rPr>
          <w:sz w:val="28"/>
          <w:szCs w:val="28"/>
        </w:rPr>
        <w:t>Rabbi Lester Bronstein, Bet Am Shalom</w:t>
      </w:r>
    </w:p>
    <w:p w:rsidR="00EC0C98" w:rsidRDefault="00EC0C98" w:rsidP="00A26552">
      <w:pPr>
        <w:spacing w:line="480" w:lineRule="auto"/>
        <w:jc w:val="center"/>
        <w:rPr>
          <w:sz w:val="28"/>
          <w:szCs w:val="28"/>
        </w:rPr>
      </w:pPr>
      <w:proofErr w:type="spellStart"/>
      <w:r>
        <w:rPr>
          <w:sz w:val="28"/>
          <w:szCs w:val="28"/>
        </w:rPr>
        <w:t>Par’shat</w:t>
      </w:r>
      <w:proofErr w:type="spellEnd"/>
      <w:r>
        <w:rPr>
          <w:sz w:val="28"/>
          <w:szCs w:val="28"/>
        </w:rPr>
        <w:t xml:space="preserve"> </w:t>
      </w:r>
      <w:proofErr w:type="spellStart"/>
      <w:r>
        <w:rPr>
          <w:sz w:val="28"/>
          <w:szCs w:val="28"/>
        </w:rPr>
        <w:t>Sh’lach</w:t>
      </w:r>
      <w:proofErr w:type="spellEnd"/>
      <w:r>
        <w:rPr>
          <w:sz w:val="28"/>
          <w:szCs w:val="28"/>
        </w:rPr>
        <w:t xml:space="preserve"> </w:t>
      </w:r>
      <w:proofErr w:type="spellStart"/>
      <w:r>
        <w:rPr>
          <w:sz w:val="28"/>
          <w:szCs w:val="28"/>
        </w:rPr>
        <w:t>L’cha</w:t>
      </w:r>
      <w:proofErr w:type="spellEnd"/>
      <w:r>
        <w:rPr>
          <w:sz w:val="28"/>
          <w:szCs w:val="28"/>
        </w:rPr>
        <w:t>, June 19, 2020</w:t>
      </w:r>
    </w:p>
    <w:p w:rsidR="00D61244" w:rsidRDefault="00D61244" w:rsidP="00D61244">
      <w:pPr>
        <w:spacing w:line="480" w:lineRule="auto"/>
        <w:rPr>
          <w:sz w:val="28"/>
          <w:szCs w:val="28"/>
        </w:rPr>
      </w:pPr>
      <w:r>
        <w:rPr>
          <w:sz w:val="28"/>
          <w:szCs w:val="28"/>
        </w:rPr>
        <w:t xml:space="preserve">Our young man who celebrated his bar mitzvah with us last week, Aaron Weinberg, closed his teaching with the famous verse from his haftarah: “Not by might or by power, but by spirit.” </w:t>
      </w:r>
      <w:r>
        <w:rPr>
          <w:i/>
          <w:iCs/>
          <w:sz w:val="28"/>
          <w:szCs w:val="28"/>
        </w:rPr>
        <w:t xml:space="preserve">Lo </w:t>
      </w:r>
      <w:proofErr w:type="spellStart"/>
      <w:r>
        <w:rPr>
          <w:i/>
          <w:iCs/>
          <w:sz w:val="28"/>
          <w:szCs w:val="28"/>
        </w:rPr>
        <w:t>v’chayil</w:t>
      </w:r>
      <w:proofErr w:type="spellEnd"/>
      <w:r>
        <w:rPr>
          <w:i/>
          <w:iCs/>
          <w:sz w:val="28"/>
          <w:szCs w:val="28"/>
        </w:rPr>
        <w:t xml:space="preserve"> </w:t>
      </w:r>
      <w:proofErr w:type="spellStart"/>
      <w:r>
        <w:rPr>
          <w:i/>
          <w:iCs/>
          <w:sz w:val="28"/>
          <w:szCs w:val="28"/>
        </w:rPr>
        <w:t>v’lo</w:t>
      </w:r>
      <w:proofErr w:type="spellEnd"/>
      <w:r>
        <w:rPr>
          <w:i/>
          <w:iCs/>
          <w:sz w:val="28"/>
          <w:szCs w:val="28"/>
        </w:rPr>
        <w:t xml:space="preserve"> </w:t>
      </w:r>
      <w:proofErr w:type="spellStart"/>
      <w:r>
        <w:rPr>
          <w:i/>
          <w:iCs/>
          <w:sz w:val="28"/>
          <w:szCs w:val="28"/>
        </w:rPr>
        <w:t>v’choach</w:t>
      </w:r>
      <w:proofErr w:type="spellEnd"/>
      <w:r>
        <w:rPr>
          <w:i/>
          <w:iCs/>
          <w:sz w:val="28"/>
          <w:szCs w:val="28"/>
        </w:rPr>
        <w:t xml:space="preserve">, </w:t>
      </w:r>
      <w:proofErr w:type="spellStart"/>
      <w:r>
        <w:rPr>
          <w:i/>
          <w:iCs/>
          <w:sz w:val="28"/>
          <w:szCs w:val="28"/>
        </w:rPr>
        <w:t>ki</w:t>
      </w:r>
      <w:proofErr w:type="spellEnd"/>
      <w:r>
        <w:rPr>
          <w:i/>
          <w:iCs/>
          <w:sz w:val="28"/>
          <w:szCs w:val="28"/>
        </w:rPr>
        <w:t xml:space="preserve"> </w:t>
      </w:r>
      <w:proofErr w:type="spellStart"/>
      <w:r>
        <w:rPr>
          <w:i/>
          <w:iCs/>
          <w:sz w:val="28"/>
          <w:szCs w:val="28"/>
        </w:rPr>
        <w:t>im</w:t>
      </w:r>
      <w:proofErr w:type="spellEnd"/>
      <w:r>
        <w:rPr>
          <w:i/>
          <w:iCs/>
          <w:sz w:val="28"/>
          <w:szCs w:val="28"/>
        </w:rPr>
        <w:t xml:space="preserve"> </w:t>
      </w:r>
      <w:proofErr w:type="spellStart"/>
      <w:r>
        <w:rPr>
          <w:i/>
          <w:iCs/>
          <w:sz w:val="28"/>
          <w:szCs w:val="28"/>
        </w:rPr>
        <w:t>b’ruchi</w:t>
      </w:r>
      <w:proofErr w:type="spellEnd"/>
      <w:r>
        <w:rPr>
          <w:i/>
          <w:iCs/>
          <w:sz w:val="28"/>
          <w:szCs w:val="28"/>
        </w:rPr>
        <w:t>.</w:t>
      </w:r>
      <w:r w:rsidR="00A26552">
        <w:rPr>
          <w:sz w:val="28"/>
          <w:szCs w:val="28"/>
        </w:rPr>
        <w:t xml:space="preserve"> He argued that might and power might play a</w:t>
      </w:r>
      <w:r w:rsidR="00CD3D55">
        <w:rPr>
          <w:sz w:val="28"/>
          <w:szCs w:val="28"/>
        </w:rPr>
        <w:t xml:space="preserve"> positive</w:t>
      </w:r>
      <w:r w:rsidR="00A26552">
        <w:rPr>
          <w:sz w:val="28"/>
          <w:szCs w:val="28"/>
        </w:rPr>
        <w:t xml:space="preserve"> role in human affairs, but only insofar as they are governed by spirit.</w:t>
      </w:r>
    </w:p>
    <w:p w:rsidR="00A739C3" w:rsidRDefault="00EC5387" w:rsidP="00D61244">
      <w:pPr>
        <w:spacing w:line="480" w:lineRule="auto"/>
        <w:rPr>
          <w:sz w:val="28"/>
          <w:szCs w:val="28"/>
        </w:rPr>
      </w:pPr>
      <w:r>
        <w:rPr>
          <w:sz w:val="28"/>
          <w:szCs w:val="28"/>
        </w:rPr>
        <w:t>Today is Juneteenth, which by its very origin speaks of the reluctance of human beings to give up their exercise of brutal might and power over other human beings.  It commemorates not the end of slavery in the United States, but the day when white authorities got around to telling their black population that slavery had been revoked over two years prior.</w:t>
      </w:r>
    </w:p>
    <w:p w:rsidR="003504E6" w:rsidRDefault="0002041E" w:rsidP="00D61244">
      <w:pPr>
        <w:spacing w:line="480" w:lineRule="auto"/>
        <w:rPr>
          <w:sz w:val="28"/>
          <w:szCs w:val="28"/>
        </w:rPr>
      </w:pPr>
      <w:r>
        <w:rPr>
          <w:sz w:val="28"/>
          <w:szCs w:val="28"/>
        </w:rPr>
        <w:t>Slavery is nothing if it is not might</w:t>
      </w:r>
      <w:r w:rsidR="005D292D">
        <w:rPr>
          <w:sz w:val="28"/>
          <w:szCs w:val="28"/>
        </w:rPr>
        <w:t xml:space="preserve"> and power</w:t>
      </w:r>
      <w:r>
        <w:rPr>
          <w:sz w:val="28"/>
          <w:szCs w:val="28"/>
        </w:rPr>
        <w:t xml:space="preserve"> trying to quash spirit.  </w:t>
      </w:r>
      <w:r w:rsidR="003504E6">
        <w:rPr>
          <w:sz w:val="28"/>
          <w:szCs w:val="28"/>
        </w:rPr>
        <w:t xml:space="preserve">Think about that idea as we look at </w:t>
      </w:r>
      <w:proofErr w:type="spellStart"/>
      <w:r w:rsidR="003504E6">
        <w:rPr>
          <w:sz w:val="28"/>
          <w:szCs w:val="28"/>
        </w:rPr>
        <w:t>Rashi’s</w:t>
      </w:r>
      <w:proofErr w:type="spellEnd"/>
      <w:r w:rsidR="003504E6">
        <w:rPr>
          <w:sz w:val="28"/>
          <w:szCs w:val="28"/>
        </w:rPr>
        <w:t xml:space="preserve"> one-word explanation of the opening verse of our parashah.</w:t>
      </w:r>
    </w:p>
    <w:p w:rsidR="00EC471E" w:rsidRDefault="007755B2" w:rsidP="00D61244">
      <w:pPr>
        <w:spacing w:line="480" w:lineRule="auto"/>
        <w:rPr>
          <w:sz w:val="28"/>
          <w:szCs w:val="28"/>
        </w:rPr>
      </w:pPr>
      <w:r>
        <w:rPr>
          <w:sz w:val="28"/>
          <w:szCs w:val="28"/>
        </w:rPr>
        <w:t xml:space="preserve">The parashah begins “The Eternal spoke to Moses saying, send forth men to scout out the Land of Canaan, which I am giving to the Children of Israel.”  </w:t>
      </w:r>
      <w:proofErr w:type="spellStart"/>
      <w:r>
        <w:rPr>
          <w:i/>
          <w:iCs/>
          <w:sz w:val="28"/>
          <w:szCs w:val="28"/>
        </w:rPr>
        <w:t>Sh’lach</w:t>
      </w:r>
      <w:proofErr w:type="spellEnd"/>
      <w:r>
        <w:rPr>
          <w:i/>
          <w:iCs/>
          <w:sz w:val="28"/>
          <w:szCs w:val="28"/>
        </w:rPr>
        <w:t xml:space="preserve"> </w:t>
      </w:r>
      <w:proofErr w:type="spellStart"/>
      <w:r>
        <w:rPr>
          <w:i/>
          <w:iCs/>
          <w:sz w:val="28"/>
          <w:szCs w:val="28"/>
        </w:rPr>
        <w:t>l’cha</w:t>
      </w:r>
      <w:proofErr w:type="spellEnd"/>
      <w:r>
        <w:rPr>
          <w:i/>
          <w:iCs/>
          <w:sz w:val="28"/>
          <w:szCs w:val="28"/>
        </w:rPr>
        <w:t xml:space="preserve"> </w:t>
      </w:r>
      <w:proofErr w:type="spellStart"/>
      <w:r>
        <w:rPr>
          <w:i/>
          <w:iCs/>
          <w:sz w:val="28"/>
          <w:szCs w:val="28"/>
        </w:rPr>
        <w:t>anashim</w:t>
      </w:r>
      <w:proofErr w:type="spellEnd"/>
      <w:r>
        <w:rPr>
          <w:i/>
          <w:iCs/>
          <w:sz w:val="28"/>
          <w:szCs w:val="28"/>
        </w:rPr>
        <w:t xml:space="preserve"> </w:t>
      </w:r>
      <w:proofErr w:type="spellStart"/>
      <w:r>
        <w:rPr>
          <w:i/>
          <w:iCs/>
          <w:sz w:val="28"/>
          <w:szCs w:val="28"/>
        </w:rPr>
        <w:t>v’yaturu</w:t>
      </w:r>
      <w:proofErr w:type="spellEnd"/>
      <w:r>
        <w:rPr>
          <w:i/>
          <w:iCs/>
          <w:sz w:val="28"/>
          <w:szCs w:val="28"/>
        </w:rPr>
        <w:t xml:space="preserve"> et </w:t>
      </w:r>
      <w:proofErr w:type="spellStart"/>
      <w:r>
        <w:rPr>
          <w:i/>
          <w:iCs/>
          <w:sz w:val="28"/>
          <w:szCs w:val="28"/>
        </w:rPr>
        <w:t>eretz</w:t>
      </w:r>
      <w:proofErr w:type="spellEnd"/>
      <w:r>
        <w:rPr>
          <w:i/>
          <w:iCs/>
          <w:sz w:val="28"/>
          <w:szCs w:val="28"/>
        </w:rPr>
        <w:t xml:space="preserve"> </w:t>
      </w:r>
      <w:proofErr w:type="spellStart"/>
      <w:r>
        <w:rPr>
          <w:i/>
          <w:iCs/>
          <w:sz w:val="28"/>
          <w:szCs w:val="28"/>
        </w:rPr>
        <w:t>k’na’an</w:t>
      </w:r>
      <w:proofErr w:type="spellEnd"/>
      <w:r>
        <w:rPr>
          <w:i/>
          <w:iCs/>
          <w:sz w:val="28"/>
          <w:szCs w:val="28"/>
        </w:rPr>
        <w:t xml:space="preserve"> </w:t>
      </w:r>
      <w:proofErr w:type="spellStart"/>
      <w:r>
        <w:rPr>
          <w:i/>
          <w:iCs/>
          <w:sz w:val="28"/>
          <w:szCs w:val="28"/>
        </w:rPr>
        <w:t>asher</w:t>
      </w:r>
      <w:proofErr w:type="spellEnd"/>
      <w:r>
        <w:rPr>
          <w:i/>
          <w:iCs/>
          <w:sz w:val="28"/>
          <w:szCs w:val="28"/>
        </w:rPr>
        <w:t xml:space="preserve"> </w:t>
      </w:r>
      <w:proofErr w:type="spellStart"/>
      <w:r>
        <w:rPr>
          <w:i/>
          <w:iCs/>
          <w:sz w:val="28"/>
          <w:szCs w:val="28"/>
        </w:rPr>
        <w:t>ani</w:t>
      </w:r>
      <w:proofErr w:type="spellEnd"/>
      <w:r>
        <w:rPr>
          <w:i/>
          <w:iCs/>
          <w:sz w:val="28"/>
          <w:szCs w:val="28"/>
        </w:rPr>
        <w:t xml:space="preserve"> </w:t>
      </w:r>
      <w:proofErr w:type="spellStart"/>
      <w:r>
        <w:rPr>
          <w:i/>
          <w:iCs/>
          <w:sz w:val="28"/>
          <w:szCs w:val="28"/>
        </w:rPr>
        <w:t>noten</w:t>
      </w:r>
      <w:proofErr w:type="spellEnd"/>
      <w:r>
        <w:rPr>
          <w:i/>
          <w:iCs/>
          <w:sz w:val="28"/>
          <w:szCs w:val="28"/>
        </w:rPr>
        <w:t xml:space="preserve"> </w:t>
      </w:r>
      <w:proofErr w:type="spellStart"/>
      <w:r>
        <w:rPr>
          <w:i/>
          <w:iCs/>
          <w:sz w:val="28"/>
          <w:szCs w:val="28"/>
        </w:rPr>
        <w:t>liv’ney</w:t>
      </w:r>
      <w:proofErr w:type="spellEnd"/>
      <w:r>
        <w:rPr>
          <w:i/>
          <w:iCs/>
          <w:sz w:val="28"/>
          <w:szCs w:val="28"/>
        </w:rPr>
        <w:t xml:space="preserve"> </w:t>
      </w:r>
      <w:proofErr w:type="spellStart"/>
      <w:r>
        <w:rPr>
          <w:i/>
          <w:iCs/>
          <w:sz w:val="28"/>
          <w:szCs w:val="28"/>
        </w:rPr>
        <w:t>yisrael</w:t>
      </w:r>
      <w:proofErr w:type="spellEnd"/>
      <w:r>
        <w:rPr>
          <w:i/>
          <w:iCs/>
          <w:sz w:val="28"/>
          <w:szCs w:val="28"/>
        </w:rPr>
        <w:t>.</w:t>
      </w:r>
      <w:r w:rsidR="00EC5387">
        <w:rPr>
          <w:sz w:val="28"/>
          <w:szCs w:val="28"/>
        </w:rPr>
        <w:t xml:space="preserve"> </w:t>
      </w:r>
    </w:p>
    <w:p w:rsidR="004C2C28" w:rsidRDefault="00EC471E" w:rsidP="00D61244">
      <w:pPr>
        <w:spacing w:line="480" w:lineRule="auto"/>
        <w:rPr>
          <w:sz w:val="28"/>
          <w:szCs w:val="28"/>
        </w:rPr>
      </w:pPr>
      <w:r>
        <w:rPr>
          <w:sz w:val="28"/>
          <w:szCs w:val="28"/>
        </w:rPr>
        <w:lastRenderedPageBreak/>
        <w:t>Why</w:t>
      </w:r>
      <w:r w:rsidR="004C2C28">
        <w:rPr>
          <w:sz w:val="28"/>
          <w:szCs w:val="28"/>
        </w:rPr>
        <w:t xml:space="preserve"> is the word</w:t>
      </w:r>
      <w:r>
        <w:rPr>
          <w:sz w:val="28"/>
          <w:szCs w:val="28"/>
        </w:rPr>
        <w:t xml:space="preserve"> </w:t>
      </w:r>
      <w:proofErr w:type="spellStart"/>
      <w:r>
        <w:rPr>
          <w:i/>
          <w:iCs/>
          <w:sz w:val="28"/>
          <w:szCs w:val="28"/>
        </w:rPr>
        <w:t>l’cha</w:t>
      </w:r>
      <w:proofErr w:type="spellEnd"/>
      <w:r>
        <w:rPr>
          <w:sz w:val="28"/>
          <w:szCs w:val="28"/>
        </w:rPr>
        <w:t xml:space="preserve">, “for you,” pinned to the imperative verb </w:t>
      </w:r>
      <w:proofErr w:type="spellStart"/>
      <w:r>
        <w:rPr>
          <w:i/>
          <w:iCs/>
          <w:sz w:val="28"/>
          <w:szCs w:val="28"/>
        </w:rPr>
        <w:t>sh’lach</w:t>
      </w:r>
      <w:proofErr w:type="spellEnd"/>
      <w:r>
        <w:rPr>
          <w:sz w:val="28"/>
          <w:szCs w:val="28"/>
        </w:rPr>
        <w:t xml:space="preserve">, “send?”  </w:t>
      </w:r>
      <w:proofErr w:type="spellStart"/>
      <w:r w:rsidR="007017C3">
        <w:rPr>
          <w:sz w:val="28"/>
          <w:szCs w:val="28"/>
        </w:rPr>
        <w:t>Rashi</w:t>
      </w:r>
      <w:proofErr w:type="spellEnd"/>
      <w:r w:rsidR="007017C3">
        <w:rPr>
          <w:sz w:val="28"/>
          <w:szCs w:val="28"/>
        </w:rPr>
        <w:t xml:space="preserve"> </w:t>
      </w:r>
      <w:r w:rsidR="004C2C28">
        <w:rPr>
          <w:sz w:val="28"/>
          <w:szCs w:val="28"/>
        </w:rPr>
        <w:t xml:space="preserve">explains it by </w:t>
      </w:r>
      <w:r w:rsidR="007017C3">
        <w:rPr>
          <w:sz w:val="28"/>
          <w:szCs w:val="28"/>
        </w:rPr>
        <w:t>add</w:t>
      </w:r>
      <w:r w:rsidR="004C2C28">
        <w:rPr>
          <w:sz w:val="28"/>
          <w:szCs w:val="28"/>
        </w:rPr>
        <w:t>ing</w:t>
      </w:r>
      <w:r w:rsidR="007017C3">
        <w:rPr>
          <w:sz w:val="28"/>
          <w:szCs w:val="28"/>
        </w:rPr>
        <w:t xml:space="preserve"> the word </w:t>
      </w:r>
      <w:proofErr w:type="spellStart"/>
      <w:r w:rsidR="007017C3">
        <w:rPr>
          <w:i/>
          <w:iCs/>
          <w:sz w:val="28"/>
          <w:szCs w:val="28"/>
        </w:rPr>
        <w:t>l’da’atcha</w:t>
      </w:r>
      <w:proofErr w:type="spellEnd"/>
      <w:r w:rsidR="007017C3">
        <w:rPr>
          <w:sz w:val="28"/>
          <w:szCs w:val="28"/>
        </w:rPr>
        <w:t xml:space="preserve">, meaning something like “with your knowledge.”  In other words, “Moses, send forth men </w:t>
      </w:r>
      <w:proofErr w:type="spellStart"/>
      <w:r w:rsidR="004C2C28" w:rsidRPr="007F1CC6">
        <w:rPr>
          <w:i/>
          <w:iCs/>
          <w:sz w:val="28"/>
          <w:szCs w:val="28"/>
        </w:rPr>
        <w:t>l’da’at’cha</w:t>
      </w:r>
      <w:proofErr w:type="spellEnd"/>
      <w:r w:rsidR="004C2C28">
        <w:rPr>
          <w:sz w:val="28"/>
          <w:szCs w:val="28"/>
        </w:rPr>
        <w:t xml:space="preserve">, </w:t>
      </w:r>
      <w:r w:rsidR="007017C3" w:rsidRPr="004C2C28">
        <w:rPr>
          <w:sz w:val="28"/>
          <w:szCs w:val="28"/>
        </w:rPr>
        <w:t>with</w:t>
      </w:r>
      <w:r w:rsidR="007017C3">
        <w:rPr>
          <w:sz w:val="28"/>
          <w:szCs w:val="28"/>
        </w:rPr>
        <w:t xml:space="preserve"> your knowledge.  With your own consent.”  </w:t>
      </w:r>
    </w:p>
    <w:p w:rsidR="009D2B03" w:rsidRDefault="004C2C28" w:rsidP="00D61244">
      <w:pPr>
        <w:spacing w:line="480" w:lineRule="auto"/>
        <w:rPr>
          <w:sz w:val="28"/>
          <w:szCs w:val="28"/>
        </w:rPr>
      </w:pPr>
      <w:r>
        <w:rPr>
          <w:sz w:val="28"/>
          <w:szCs w:val="28"/>
        </w:rPr>
        <w:t xml:space="preserve">Rabbi Elimelech of </w:t>
      </w:r>
      <w:proofErr w:type="spellStart"/>
      <w:r>
        <w:rPr>
          <w:sz w:val="28"/>
          <w:szCs w:val="28"/>
        </w:rPr>
        <w:t>Lizhensk</w:t>
      </w:r>
      <w:proofErr w:type="spellEnd"/>
      <w:r>
        <w:rPr>
          <w:sz w:val="28"/>
          <w:szCs w:val="28"/>
        </w:rPr>
        <w:t xml:space="preserve">, in his </w:t>
      </w:r>
      <w:proofErr w:type="spellStart"/>
      <w:r w:rsidRPr="004C2C28">
        <w:rPr>
          <w:i/>
          <w:iCs/>
          <w:sz w:val="28"/>
          <w:szCs w:val="28"/>
        </w:rPr>
        <w:t>Minchat</w:t>
      </w:r>
      <w:proofErr w:type="spellEnd"/>
      <w:r w:rsidRPr="004C2C28">
        <w:rPr>
          <w:i/>
          <w:iCs/>
          <w:sz w:val="28"/>
          <w:szCs w:val="28"/>
        </w:rPr>
        <w:t xml:space="preserve"> Elimelech</w:t>
      </w:r>
      <w:r>
        <w:rPr>
          <w:sz w:val="28"/>
          <w:szCs w:val="28"/>
        </w:rPr>
        <w:t xml:space="preserve">, riffs on the </w:t>
      </w:r>
      <w:proofErr w:type="spellStart"/>
      <w:r>
        <w:rPr>
          <w:sz w:val="28"/>
          <w:szCs w:val="28"/>
        </w:rPr>
        <w:t>Rashi</w:t>
      </w:r>
      <w:proofErr w:type="spellEnd"/>
      <w:r>
        <w:rPr>
          <w:sz w:val="28"/>
          <w:szCs w:val="28"/>
        </w:rPr>
        <w:t xml:space="preserve"> as follows:  </w:t>
      </w:r>
      <w:r w:rsidR="00813005">
        <w:rPr>
          <w:sz w:val="28"/>
          <w:szCs w:val="28"/>
        </w:rPr>
        <w:br/>
        <w:t xml:space="preserve">“This </w:t>
      </w:r>
      <w:r w:rsidR="00DE427E">
        <w:rPr>
          <w:sz w:val="28"/>
          <w:szCs w:val="28"/>
        </w:rPr>
        <w:t>reminds us</w:t>
      </w:r>
      <w:r w:rsidR="00813005">
        <w:rPr>
          <w:sz w:val="28"/>
          <w:szCs w:val="28"/>
        </w:rPr>
        <w:t xml:space="preserve"> those individuals who are of the opinion that the conquest of the Land of Israel can only be accomplished by force of arms.  And this is why the Blessed Holy One says to Moses, ‘Send forth men </w:t>
      </w:r>
      <w:proofErr w:type="spellStart"/>
      <w:r w:rsidR="00813005">
        <w:rPr>
          <w:i/>
          <w:iCs/>
          <w:sz w:val="28"/>
          <w:szCs w:val="28"/>
        </w:rPr>
        <w:t>l’da’at’cha</w:t>
      </w:r>
      <w:proofErr w:type="spellEnd"/>
      <w:r w:rsidR="00813005">
        <w:rPr>
          <w:sz w:val="28"/>
          <w:szCs w:val="28"/>
        </w:rPr>
        <w:t xml:space="preserve">, with your </w:t>
      </w:r>
      <w:proofErr w:type="spellStart"/>
      <w:r w:rsidR="00813005">
        <w:rPr>
          <w:i/>
          <w:iCs/>
          <w:sz w:val="28"/>
          <w:szCs w:val="28"/>
        </w:rPr>
        <w:t>da’at</w:t>
      </w:r>
      <w:proofErr w:type="spellEnd"/>
      <w:r w:rsidR="00813005">
        <w:rPr>
          <w:sz w:val="28"/>
          <w:szCs w:val="28"/>
        </w:rPr>
        <w:t>, with your frame of mind.  Send forth men like those who are of one mind with you, those who</w:t>
      </w:r>
      <w:r w:rsidR="005730A3">
        <w:rPr>
          <w:sz w:val="28"/>
          <w:szCs w:val="28"/>
        </w:rPr>
        <w:t xml:space="preserve"> – like you -</w:t>
      </w:r>
      <w:r w:rsidR="00813005">
        <w:rPr>
          <w:sz w:val="28"/>
          <w:szCs w:val="28"/>
        </w:rPr>
        <w:t xml:space="preserve"> believe it is possible to conquer the Land </w:t>
      </w:r>
      <w:r w:rsidR="00813005">
        <w:rPr>
          <w:i/>
          <w:iCs/>
          <w:sz w:val="28"/>
          <w:szCs w:val="28"/>
        </w:rPr>
        <w:t>only</w:t>
      </w:r>
      <w:r w:rsidR="00813005">
        <w:rPr>
          <w:sz w:val="28"/>
          <w:szCs w:val="28"/>
        </w:rPr>
        <w:t xml:space="preserve"> because I, God, am giving it to the Children of Israel, by the force of my promise</w:t>
      </w:r>
      <w:r w:rsidR="00ED5B8E">
        <w:rPr>
          <w:sz w:val="28"/>
          <w:szCs w:val="28"/>
        </w:rPr>
        <w:t>, [and not by force of arms]</w:t>
      </w:r>
      <w:r w:rsidR="00CC207C">
        <w:rPr>
          <w:sz w:val="28"/>
          <w:szCs w:val="28"/>
        </w:rPr>
        <w:t>.</w:t>
      </w:r>
      <w:r w:rsidR="00813005">
        <w:rPr>
          <w:sz w:val="28"/>
          <w:szCs w:val="28"/>
        </w:rPr>
        <w:t>’”</w:t>
      </w:r>
    </w:p>
    <w:p w:rsidR="00F17F0A" w:rsidRDefault="00D029A3" w:rsidP="00D61244">
      <w:pPr>
        <w:spacing w:line="480" w:lineRule="auto"/>
        <w:rPr>
          <w:sz w:val="28"/>
          <w:szCs w:val="28"/>
        </w:rPr>
      </w:pPr>
      <w:r>
        <w:rPr>
          <w:sz w:val="28"/>
          <w:szCs w:val="28"/>
        </w:rPr>
        <w:t xml:space="preserve">Our friend and fellow congregant Rabbi Jonathan Slater, in his beautiful volume on Levi Yitzhak of </w:t>
      </w:r>
      <w:proofErr w:type="spellStart"/>
      <w:r>
        <w:rPr>
          <w:sz w:val="28"/>
          <w:szCs w:val="28"/>
        </w:rPr>
        <w:t>Berditchev</w:t>
      </w:r>
      <w:proofErr w:type="spellEnd"/>
      <w:r>
        <w:rPr>
          <w:sz w:val="28"/>
          <w:szCs w:val="28"/>
        </w:rPr>
        <w:t xml:space="preserve">, </w:t>
      </w:r>
      <w:r>
        <w:rPr>
          <w:i/>
          <w:iCs/>
          <w:sz w:val="28"/>
          <w:szCs w:val="28"/>
        </w:rPr>
        <w:t>A Partner in Holiness</w:t>
      </w:r>
      <w:r>
        <w:rPr>
          <w:sz w:val="28"/>
          <w:szCs w:val="28"/>
        </w:rPr>
        <w:t xml:space="preserve">, tells us something similar.  Says Levi Yitzhak, the scouts erroneously believed that they were being sent to look at the </w:t>
      </w:r>
      <w:r>
        <w:rPr>
          <w:i/>
          <w:iCs/>
          <w:sz w:val="28"/>
          <w:szCs w:val="28"/>
        </w:rPr>
        <w:t>physical</w:t>
      </w:r>
      <w:r>
        <w:rPr>
          <w:sz w:val="28"/>
          <w:szCs w:val="28"/>
        </w:rPr>
        <w:t xml:space="preserve"> Land of Israel, and to determine the level of might and power it would take to conquer it.</w:t>
      </w:r>
      <w:r w:rsidR="007E32A3">
        <w:rPr>
          <w:sz w:val="28"/>
          <w:szCs w:val="28"/>
        </w:rPr>
        <w:t xml:space="preserve">  On the contrary, they were supposed to go </w:t>
      </w:r>
      <w:proofErr w:type="spellStart"/>
      <w:r w:rsidR="007E32A3">
        <w:rPr>
          <w:i/>
          <w:iCs/>
          <w:sz w:val="28"/>
          <w:szCs w:val="28"/>
        </w:rPr>
        <w:t>latur</w:t>
      </w:r>
      <w:proofErr w:type="spellEnd"/>
      <w:r w:rsidR="007E32A3">
        <w:rPr>
          <w:sz w:val="28"/>
          <w:szCs w:val="28"/>
        </w:rPr>
        <w:t xml:space="preserve"> </w:t>
      </w:r>
      <w:r w:rsidR="007E32A3">
        <w:rPr>
          <w:i/>
          <w:iCs/>
          <w:sz w:val="28"/>
          <w:szCs w:val="28"/>
        </w:rPr>
        <w:t xml:space="preserve">et </w:t>
      </w:r>
      <w:proofErr w:type="spellStart"/>
      <w:r w:rsidR="007E32A3">
        <w:rPr>
          <w:i/>
          <w:iCs/>
          <w:sz w:val="28"/>
          <w:szCs w:val="28"/>
        </w:rPr>
        <w:t>ha’aretz</w:t>
      </w:r>
      <w:proofErr w:type="spellEnd"/>
      <w:r w:rsidR="007E32A3">
        <w:rPr>
          <w:sz w:val="28"/>
          <w:szCs w:val="28"/>
        </w:rPr>
        <w:t xml:space="preserve">, not to “tour” it, but (and here comes a pun) to “Torah” it, </w:t>
      </w:r>
      <w:proofErr w:type="spellStart"/>
      <w:r w:rsidR="007E32A3">
        <w:rPr>
          <w:sz w:val="28"/>
          <w:szCs w:val="28"/>
        </w:rPr>
        <w:t>i.e</w:t>
      </w:r>
      <w:proofErr w:type="spellEnd"/>
      <w:r w:rsidR="007E32A3">
        <w:rPr>
          <w:sz w:val="28"/>
          <w:szCs w:val="28"/>
        </w:rPr>
        <w:t xml:space="preserve">, to bring </w:t>
      </w:r>
      <w:r w:rsidR="007E32A3">
        <w:rPr>
          <w:sz w:val="28"/>
          <w:szCs w:val="28"/>
        </w:rPr>
        <w:lastRenderedPageBreak/>
        <w:t xml:space="preserve">the consciousness and worldview of Torah to what would become the Land of Israel.  </w:t>
      </w:r>
    </w:p>
    <w:p w:rsidR="00235CC3" w:rsidRDefault="007E32A3" w:rsidP="00D61244">
      <w:pPr>
        <w:spacing w:line="480" w:lineRule="auto"/>
        <w:rPr>
          <w:sz w:val="28"/>
          <w:szCs w:val="28"/>
        </w:rPr>
      </w:pPr>
      <w:r>
        <w:rPr>
          <w:sz w:val="28"/>
          <w:szCs w:val="28"/>
        </w:rPr>
        <w:t xml:space="preserve">Without Torah – the overarching spiritual approach to the world – no </w:t>
      </w:r>
      <w:r w:rsidR="00563EC0">
        <w:rPr>
          <w:sz w:val="28"/>
          <w:szCs w:val="28"/>
        </w:rPr>
        <w:t>employment</w:t>
      </w:r>
      <w:r>
        <w:rPr>
          <w:sz w:val="28"/>
          <w:szCs w:val="28"/>
        </w:rPr>
        <w:t xml:space="preserve"> of arms could secure it.  But Torah – the performance of holy acts and the refinement of the human spirit – could succeed where power and might could not.</w:t>
      </w:r>
    </w:p>
    <w:p w:rsidR="00B12649" w:rsidRPr="007E32A3" w:rsidRDefault="00CA29F9" w:rsidP="00D61244">
      <w:pPr>
        <w:spacing w:line="480" w:lineRule="auto"/>
        <w:rPr>
          <w:sz w:val="28"/>
          <w:szCs w:val="28"/>
        </w:rPr>
      </w:pPr>
      <w:r>
        <w:rPr>
          <w:sz w:val="28"/>
          <w:szCs w:val="28"/>
        </w:rPr>
        <w:t xml:space="preserve">Slaves were always humans, filled with the spirit of the divine image, and they certainly knew it all along.  </w:t>
      </w:r>
      <w:r w:rsidR="00F17F0A">
        <w:rPr>
          <w:sz w:val="28"/>
          <w:szCs w:val="28"/>
        </w:rPr>
        <w:t xml:space="preserve">Now – yes, </w:t>
      </w:r>
      <w:r w:rsidR="00F17F0A" w:rsidRPr="00F17F0A">
        <w:rPr>
          <w:i/>
          <w:iCs/>
          <w:sz w:val="28"/>
          <w:szCs w:val="28"/>
        </w:rPr>
        <w:t>even</w:t>
      </w:r>
      <w:r w:rsidR="00F17F0A">
        <w:rPr>
          <w:sz w:val="28"/>
          <w:szCs w:val="28"/>
        </w:rPr>
        <w:t xml:space="preserve"> now</w:t>
      </w:r>
      <w:r w:rsidR="00D47A13">
        <w:rPr>
          <w:sz w:val="28"/>
          <w:szCs w:val="28"/>
        </w:rPr>
        <w:t>, at this pathetically late date in history</w:t>
      </w:r>
      <w:r w:rsidR="00F17F0A">
        <w:rPr>
          <w:sz w:val="28"/>
          <w:szCs w:val="28"/>
        </w:rPr>
        <w:t xml:space="preserve"> – it falls to the rest of us to recognize and celebrate that spirit, that </w:t>
      </w:r>
      <w:proofErr w:type="spellStart"/>
      <w:r w:rsidR="00F17F0A">
        <w:rPr>
          <w:i/>
          <w:iCs/>
          <w:sz w:val="28"/>
          <w:szCs w:val="28"/>
        </w:rPr>
        <w:t>da’at</w:t>
      </w:r>
      <w:proofErr w:type="spellEnd"/>
      <w:r w:rsidR="00F17F0A">
        <w:rPr>
          <w:sz w:val="28"/>
          <w:szCs w:val="28"/>
        </w:rPr>
        <w:t>, that</w:t>
      </w:r>
      <w:r w:rsidR="0097306C">
        <w:rPr>
          <w:sz w:val="28"/>
          <w:szCs w:val="28"/>
        </w:rPr>
        <w:t xml:space="preserve"> commandment to “Torah” the world and </w:t>
      </w:r>
      <w:r w:rsidR="0047152B">
        <w:rPr>
          <w:sz w:val="28"/>
          <w:szCs w:val="28"/>
        </w:rPr>
        <w:t xml:space="preserve">let the human </w:t>
      </w:r>
      <w:r w:rsidR="00F31AA1">
        <w:rPr>
          <w:i/>
          <w:iCs/>
          <w:sz w:val="28"/>
          <w:szCs w:val="28"/>
        </w:rPr>
        <w:t>ruach</w:t>
      </w:r>
      <w:r w:rsidR="0047152B">
        <w:rPr>
          <w:sz w:val="28"/>
          <w:szCs w:val="28"/>
        </w:rPr>
        <w:t xml:space="preserve"> reign free.</w:t>
      </w:r>
      <w:r w:rsidR="00F17F0A">
        <w:rPr>
          <w:sz w:val="28"/>
          <w:szCs w:val="28"/>
        </w:rPr>
        <w:t xml:space="preserve">  </w:t>
      </w:r>
    </w:p>
    <w:p w:rsidR="00EC5387" w:rsidRPr="00A26552" w:rsidRDefault="00EC5387" w:rsidP="00D61244">
      <w:pPr>
        <w:spacing w:line="480" w:lineRule="auto"/>
        <w:rPr>
          <w:sz w:val="28"/>
          <w:szCs w:val="28"/>
        </w:rPr>
      </w:pPr>
      <w:r>
        <w:rPr>
          <w:sz w:val="28"/>
          <w:szCs w:val="28"/>
        </w:rPr>
        <w:t xml:space="preserve"> </w:t>
      </w:r>
    </w:p>
    <w:sectPr w:rsidR="00EC5387" w:rsidRPr="00A26552" w:rsidSect="00DB4B8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5BF" w:rsidRDefault="00ED65BF" w:rsidP="00EC0C98">
      <w:r>
        <w:separator/>
      </w:r>
    </w:p>
  </w:endnote>
  <w:endnote w:type="continuationSeparator" w:id="0">
    <w:p w:rsidR="00ED65BF" w:rsidRDefault="00ED65BF" w:rsidP="00EC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5BF" w:rsidRDefault="00ED65BF" w:rsidP="00EC0C98">
      <w:r>
        <w:separator/>
      </w:r>
    </w:p>
  </w:footnote>
  <w:footnote w:type="continuationSeparator" w:id="0">
    <w:p w:rsidR="00ED65BF" w:rsidRDefault="00ED65BF" w:rsidP="00EC0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1845227"/>
      <w:docPartObj>
        <w:docPartGallery w:val="Page Numbers (Top of Page)"/>
        <w:docPartUnique/>
      </w:docPartObj>
    </w:sdtPr>
    <w:sdtContent>
      <w:p w:rsidR="00EC0C98" w:rsidRDefault="00EC0C98" w:rsidP="000B6D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C0C98" w:rsidRDefault="00EC0C98" w:rsidP="00EC0C9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2638414"/>
      <w:docPartObj>
        <w:docPartGallery w:val="Page Numbers (Top of Page)"/>
        <w:docPartUnique/>
      </w:docPartObj>
    </w:sdtPr>
    <w:sdtContent>
      <w:p w:rsidR="00EC0C98" w:rsidRDefault="00EC0C98" w:rsidP="000B6D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C0C98" w:rsidRDefault="00EC0C98" w:rsidP="00EC0C9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44"/>
    <w:rsid w:val="0002041E"/>
    <w:rsid w:val="00235CC3"/>
    <w:rsid w:val="003504E6"/>
    <w:rsid w:val="00407CC6"/>
    <w:rsid w:val="0047152B"/>
    <w:rsid w:val="004C2C28"/>
    <w:rsid w:val="00563EC0"/>
    <w:rsid w:val="005730A3"/>
    <w:rsid w:val="005D292D"/>
    <w:rsid w:val="007017C3"/>
    <w:rsid w:val="00761FF4"/>
    <w:rsid w:val="007755B2"/>
    <w:rsid w:val="007E32A3"/>
    <w:rsid w:val="007F1CC6"/>
    <w:rsid w:val="00813005"/>
    <w:rsid w:val="0097306C"/>
    <w:rsid w:val="009D2B03"/>
    <w:rsid w:val="00A26552"/>
    <w:rsid w:val="00A739C3"/>
    <w:rsid w:val="00B12649"/>
    <w:rsid w:val="00CA29F9"/>
    <w:rsid w:val="00CC207C"/>
    <w:rsid w:val="00CD3D55"/>
    <w:rsid w:val="00D029A3"/>
    <w:rsid w:val="00D47A13"/>
    <w:rsid w:val="00D61244"/>
    <w:rsid w:val="00DB4B82"/>
    <w:rsid w:val="00DE427E"/>
    <w:rsid w:val="00DF2C2B"/>
    <w:rsid w:val="00EC0C98"/>
    <w:rsid w:val="00EC471E"/>
    <w:rsid w:val="00EC5387"/>
    <w:rsid w:val="00ED5B8E"/>
    <w:rsid w:val="00ED65BF"/>
    <w:rsid w:val="00F17F0A"/>
    <w:rsid w:val="00F31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08405D4"/>
  <w15:chartTrackingRefBased/>
  <w15:docId w15:val="{F73D11BF-C3F0-4946-A29F-C5D4589E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C98"/>
    <w:pPr>
      <w:tabs>
        <w:tab w:val="center" w:pos="4680"/>
        <w:tab w:val="right" w:pos="9360"/>
      </w:tabs>
    </w:pPr>
  </w:style>
  <w:style w:type="character" w:customStyle="1" w:styleId="HeaderChar">
    <w:name w:val="Header Char"/>
    <w:basedOn w:val="DefaultParagraphFont"/>
    <w:link w:val="Header"/>
    <w:uiPriority w:val="99"/>
    <w:rsid w:val="00EC0C98"/>
  </w:style>
  <w:style w:type="character" w:styleId="PageNumber">
    <w:name w:val="page number"/>
    <w:basedOn w:val="DefaultParagraphFont"/>
    <w:uiPriority w:val="99"/>
    <w:semiHidden/>
    <w:unhideWhenUsed/>
    <w:rsid w:val="00EC0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570</Words>
  <Characters>2653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Bronstein</dc:creator>
  <cp:keywords/>
  <dc:description/>
  <cp:lastModifiedBy>Rabbi Bronstein</cp:lastModifiedBy>
  <cp:revision>30</cp:revision>
  <dcterms:created xsi:type="dcterms:W3CDTF">2020-06-19T20:20:00Z</dcterms:created>
  <dcterms:modified xsi:type="dcterms:W3CDTF">2020-06-19T21:26:00Z</dcterms:modified>
</cp:coreProperties>
</file>