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C6" w:rsidRDefault="004935F4" w:rsidP="006922FC">
      <w:pPr>
        <w:spacing w:line="360" w:lineRule="auto"/>
        <w:jc w:val="center"/>
        <w:rPr>
          <w:sz w:val="28"/>
          <w:szCs w:val="28"/>
        </w:rPr>
      </w:pPr>
      <w:r>
        <w:rPr>
          <w:sz w:val="28"/>
          <w:szCs w:val="28"/>
        </w:rPr>
        <w:t>“</w:t>
      </w:r>
      <w:r w:rsidR="00DA3F70">
        <w:rPr>
          <w:sz w:val="28"/>
          <w:szCs w:val="28"/>
        </w:rPr>
        <w:t>The Death of Aaron, Pursuer of Peace</w:t>
      </w:r>
      <w:r>
        <w:rPr>
          <w:sz w:val="28"/>
          <w:szCs w:val="28"/>
        </w:rPr>
        <w:t>”</w:t>
      </w:r>
    </w:p>
    <w:p w:rsidR="00DA3F70" w:rsidRDefault="00DA3F70" w:rsidP="006922FC">
      <w:pPr>
        <w:spacing w:line="360" w:lineRule="auto"/>
        <w:jc w:val="center"/>
        <w:rPr>
          <w:sz w:val="28"/>
          <w:szCs w:val="28"/>
        </w:rPr>
      </w:pPr>
      <w:proofErr w:type="spellStart"/>
      <w:r>
        <w:rPr>
          <w:sz w:val="28"/>
          <w:szCs w:val="28"/>
        </w:rPr>
        <w:t>D’var</w:t>
      </w:r>
      <w:proofErr w:type="spellEnd"/>
      <w:r>
        <w:rPr>
          <w:sz w:val="28"/>
          <w:szCs w:val="28"/>
        </w:rPr>
        <w:t xml:space="preserve"> Torah</w:t>
      </w:r>
      <w:r w:rsidR="000C1F50">
        <w:rPr>
          <w:sz w:val="28"/>
          <w:szCs w:val="28"/>
        </w:rPr>
        <w:t>,</w:t>
      </w:r>
      <w:r>
        <w:rPr>
          <w:sz w:val="28"/>
          <w:szCs w:val="28"/>
        </w:rPr>
        <w:t xml:space="preserve"> </w:t>
      </w:r>
      <w:proofErr w:type="spellStart"/>
      <w:r>
        <w:rPr>
          <w:sz w:val="28"/>
          <w:szCs w:val="28"/>
        </w:rPr>
        <w:t>erev</w:t>
      </w:r>
      <w:proofErr w:type="spellEnd"/>
      <w:r>
        <w:rPr>
          <w:sz w:val="28"/>
          <w:szCs w:val="28"/>
        </w:rPr>
        <w:t xml:space="preserve"> Shabbat </w:t>
      </w:r>
      <w:proofErr w:type="spellStart"/>
      <w:r w:rsidRPr="000C1F50">
        <w:rPr>
          <w:i/>
          <w:iCs/>
          <w:sz w:val="28"/>
          <w:szCs w:val="28"/>
        </w:rPr>
        <w:t>Chukat-Balak</w:t>
      </w:r>
      <w:proofErr w:type="spellEnd"/>
      <w:r>
        <w:rPr>
          <w:sz w:val="28"/>
          <w:szCs w:val="28"/>
        </w:rPr>
        <w:t xml:space="preserve"> July 3, 2020</w:t>
      </w:r>
    </w:p>
    <w:p w:rsidR="00DA3F70" w:rsidRDefault="00DA3F70" w:rsidP="006922FC">
      <w:pPr>
        <w:spacing w:line="360" w:lineRule="auto"/>
        <w:jc w:val="center"/>
        <w:rPr>
          <w:sz w:val="28"/>
          <w:szCs w:val="28"/>
        </w:rPr>
      </w:pPr>
      <w:r>
        <w:rPr>
          <w:sz w:val="28"/>
          <w:szCs w:val="28"/>
        </w:rPr>
        <w:t>Rabbi Lester Bronstein, Bet Am Shalom, White Plains NY</w:t>
      </w:r>
    </w:p>
    <w:p w:rsidR="005F6E70" w:rsidRDefault="005F6E70" w:rsidP="00DA3F70">
      <w:pPr>
        <w:spacing w:line="360" w:lineRule="auto"/>
        <w:rPr>
          <w:sz w:val="28"/>
          <w:szCs w:val="28"/>
        </w:rPr>
      </w:pPr>
    </w:p>
    <w:p w:rsidR="00B76DA5" w:rsidRDefault="00DA6379" w:rsidP="00DA3F70">
      <w:pPr>
        <w:spacing w:line="360" w:lineRule="auto"/>
        <w:rPr>
          <w:sz w:val="28"/>
          <w:szCs w:val="28"/>
        </w:rPr>
      </w:pPr>
      <w:r>
        <w:rPr>
          <w:sz w:val="28"/>
          <w:szCs w:val="28"/>
        </w:rPr>
        <w:t>This is the week we read about the deaths of Aaron and Miriam.  Miriam’s death receives one brief verse in the Torah, with no mention of a communal mourning period.  One commentator explains this as a gesture of modesty to</w:t>
      </w:r>
      <w:r w:rsidR="0092101C">
        <w:rPr>
          <w:sz w:val="28"/>
          <w:szCs w:val="28"/>
        </w:rPr>
        <w:t>ward</w:t>
      </w:r>
      <w:r>
        <w:rPr>
          <w:sz w:val="28"/>
          <w:szCs w:val="28"/>
        </w:rPr>
        <w:t xml:space="preserve"> Miriam, who</w:t>
      </w:r>
      <w:r w:rsidR="008A2526">
        <w:rPr>
          <w:sz w:val="28"/>
          <w:szCs w:val="28"/>
        </w:rPr>
        <w:t xml:space="preserve">m </w:t>
      </w:r>
      <w:r>
        <w:rPr>
          <w:sz w:val="28"/>
          <w:szCs w:val="28"/>
        </w:rPr>
        <w:t>he identifies as the greatest of the prophetic voices of her generation.</w:t>
      </w:r>
      <w:r w:rsidR="008A2526">
        <w:rPr>
          <w:sz w:val="28"/>
          <w:szCs w:val="28"/>
        </w:rPr>
        <w:t xml:space="preserve">  </w:t>
      </w:r>
    </w:p>
    <w:p w:rsidR="00B76DA5" w:rsidRDefault="00B76DA5" w:rsidP="00DA3F70">
      <w:pPr>
        <w:spacing w:line="360" w:lineRule="auto"/>
        <w:rPr>
          <w:sz w:val="28"/>
          <w:szCs w:val="28"/>
        </w:rPr>
      </w:pPr>
    </w:p>
    <w:p w:rsidR="0092101C" w:rsidRDefault="00B76DA5" w:rsidP="00DA3F70">
      <w:pPr>
        <w:spacing w:line="360" w:lineRule="auto"/>
        <w:rPr>
          <w:sz w:val="28"/>
          <w:szCs w:val="28"/>
        </w:rPr>
      </w:pPr>
      <w:r>
        <w:rPr>
          <w:sz w:val="28"/>
          <w:szCs w:val="28"/>
        </w:rPr>
        <w:t>Miriam</w:t>
      </w:r>
      <w:r w:rsidR="008A2526">
        <w:rPr>
          <w:sz w:val="28"/>
          <w:szCs w:val="28"/>
        </w:rPr>
        <w:t xml:space="preserve"> is not only the source of water for the wilderness tribes, but also the exemplar of quiet strength</w:t>
      </w:r>
      <w:r w:rsidR="00B7233A">
        <w:rPr>
          <w:sz w:val="28"/>
          <w:szCs w:val="28"/>
        </w:rPr>
        <w:t xml:space="preserve"> and </w:t>
      </w:r>
      <w:r w:rsidR="00BC5B09">
        <w:rPr>
          <w:sz w:val="28"/>
          <w:szCs w:val="28"/>
        </w:rPr>
        <w:t>spiritual expression</w:t>
      </w:r>
      <w:r w:rsidR="008A2526">
        <w:rPr>
          <w:sz w:val="28"/>
          <w:szCs w:val="28"/>
        </w:rPr>
        <w:t>.</w:t>
      </w:r>
      <w:r w:rsidR="00B7233A">
        <w:rPr>
          <w:sz w:val="28"/>
          <w:szCs w:val="28"/>
        </w:rPr>
        <w:t xml:space="preserve">  </w:t>
      </w:r>
      <w:r w:rsidR="004D5D31">
        <w:rPr>
          <w:sz w:val="28"/>
          <w:szCs w:val="28"/>
        </w:rPr>
        <w:t xml:space="preserve">She risks everything to </w:t>
      </w:r>
      <w:r w:rsidR="002D505A">
        <w:rPr>
          <w:sz w:val="28"/>
          <w:szCs w:val="28"/>
        </w:rPr>
        <w:t>encounter</w:t>
      </w:r>
      <w:r w:rsidR="004D5D31">
        <w:rPr>
          <w:sz w:val="28"/>
          <w:szCs w:val="28"/>
        </w:rPr>
        <w:t xml:space="preserve"> Pharaoh’s daughter and save her infant brother.  </w:t>
      </w:r>
      <w:r w:rsidR="00B7233A">
        <w:rPr>
          <w:sz w:val="28"/>
          <w:szCs w:val="28"/>
        </w:rPr>
        <w:t xml:space="preserve">She leads the dancing and singing at the miracle of the Reed Sea.  She demonstrates equanimity in her weeks of healing from </w:t>
      </w:r>
      <w:proofErr w:type="spellStart"/>
      <w:r w:rsidR="00B7233A">
        <w:rPr>
          <w:i/>
          <w:iCs/>
          <w:sz w:val="28"/>
          <w:szCs w:val="28"/>
        </w:rPr>
        <w:t>tzara’at</w:t>
      </w:r>
      <w:proofErr w:type="spellEnd"/>
      <w:r w:rsidR="00B7233A">
        <w:rPr>
          <w:i/>
          <w:iCs/>
          <w:sz w:val="28"/>
          <w:szCs w:val="28"/>
        </w:rPr>
        <w:t>.</w:t>
      </w:r>
      <w:r w:rsidR="00B7233A">
        <w:rPr>
          <w:sz w:val="28"/>
          <w:szCs w:val="28"/>
        </w:rPr>
        <w:t xml:space="preserve"> </w:t>
      </w:r>
      <w:r w:rsidR="0092101C">
        <w:rPr>
          <w:sz w:val="28"/>
          <w:szCs w:val="28"/>
        </w:rPr>
        <w:t xml:space="preserve">  </w:t>
      </w:r>
      <w:r w:rsidR="00B7233A">
        <w:rPr>
          <w:sz w:val="28"/>
          <w:szCs w:val="28"/>
        </w:rPr>
        <w:t>But m</w:t>
      </w:r>
      <w:r w:rsidR="0092101C">
        <w:rPr>
          <w:sz w:val="28"/>
          <w:szCs w:val="28"/>
        </w:rPr>
        <w:t>odesty or no, it feels as if she gets short shrift.</w:t>
      </w:r>
    </w:p>
    <w:p w:rsidR="005F6E70" w:rsidRDefault="005F6E70" w:rsidP="00DA3F70">
      <w:pPr>
        <w:spacing w:line="360" w:lineRule="auto"/>
        <w:rPr>
          <w:sz w:val="28"/>
          <w:szCs w:val="28"/>
        </w:rPr>
      </w:pPr>
    </w:p>
    <w:p w:rsidR="00B075B7" w:rsidRDefault="0092101C" w:rsidP="00DA3F70">
      <w:pPr>
        <w:spacing w:line="360" w:lineRule="auto"/>
        <w:rPr>
          <w:sz w:val="28"/>
          <w:szCs w:val="28"/>
        </w:rPr>
      </w:pPr>
      <w:r>
        <w:rPr>
          <w:sz w:val="28"/>
          <w:szCs w:val="28"/>
        </w:rPr>
        <w:t>But Aaron’s death gets hardly any more</w:t>
      </w:r>
      <w:r w:rsidR="008A2526">
        <w:rPr>
          <w:sz w:val="28"/>
          <w:szCs w:val="28"/>
        </w:rPr>
        <w:t xml:space="preserve"> mention</w:t>
      </w:r>
      <w:r>
        <w:rPr>
          <w:sz w:val="28"/>
          <w:szCs w:val="28"/>
        </w:rPr>
        <w:t xml:space="preserve"> than Miriam’s.  Therefore</w:t>
      </w:r>
      <w:r w:rsidR="008A2526">
        <w:rPr>
          <w:sz w:val="28"/>
          <w:szCs w:val="28"/>
        </w:rPr>
        <w:t>,</w:t>
      </w:r>
      <w:r>
        <w:rPr>
          <w:sz w:val="28"/>
          <w:szCs w:val="28"/>
        </w:rPr>
        <w:t xml:space="preserve"> the Rabbinic tradition gives him a sort of mini-</w:t>
      </w:r>
      <w:proofErr w:type="spellStart"/>
      <w:r w:rsidRPr="00275EB3">
        <w:rPr>
          <w:i/>
          <w:iCs/>
          <w:sz w:val="28"/>
          <w:szCs w:val="28"/>
        </w:rPr>
        <w:t>hesped</w:t>
      </w:r>
      <w:proofErr w:type="spellEnd"/>
      <w:r>
        <w:rPr>
          <w:sz w:val="28"/>
          <w:szCs w:val="28"/>
        </w:rPr>
        <w:t xml:space="preserve">, a short eulogy.  Following the </w:t>
      </w:r>
      <w:proofErr w:type="spellStart"/>
      <w:r w:rsidRPr="0092101C">
        <w:rPr>
          <w:i/>
          <w:iCs/>
          <w:sz w:val="28"/>
          <w:szCs w:val="28"/>
        </w:rPr>
        <w:t>derekh</w:t>
      </w:r>
      <w:proofErr w:type="spellEnd"/>
      <w:r w:rsidRPr="0092101C">
        <w:rPr>
          <w:i/>
          <w:iCs/>
          <w:sz w:val="28"/>
          <w:szCs w:val="28"/>
        </w:rPr>
        <w:t xml:space="preserve"> </w:t>
      </w:r>
      <w:proofErr w:type="spellStart"/>
      <w:r w:rsidRPr="0092101C">
        <w:rPr>
          <w:i/>
          <w:iCs/>
          <w:sz w:val="28"/>
          <w:szCs w:val="28"/>
        </w:rPr>
        <w:t>eretz</w:t>
      </w:r>
      <w:proofErr w:type="spellEnd"/>
      <w:r w:rsidRPr="0092101C">
        <w:rPr>
          <w:i/>
          <w:iCs/>
          <w:sz w:val="28"/>
          <w:szCs w:val="28"/>
        </w:rPr>
        <w:t xml:space="preserve"> </w:t>
      </w:r>
      <w:r>
        <w:rPr>
          <w:sz w:val="28"/>
          <w:szCs w:val="28"/>
        </w:rPr>
        <w:t>of eulogies, it concentrates on the good he purportedly did in his lifetime.</w:t>
      </w:r>
      <w:r w:rsidR="008A2526">
        <w:rPr>
          <w:sz w:val="28"/>
          <w:szCs w:val="28"/>
        </w:rPr>
        <w:t xml:space="preserve">  Here it is, from </w:t>
      </w:r>
      <w:proofErr w:type="spellStart"/>
      <w:r w:rsidR="008A2526">
        <w:rPr>
          <w:sz w:val="28"/>
          <w:szCs w:val="28"/>
        </w:rPr>
        <w:t>Pirkey</w:t>
      </w:r>
      <w:proofErr w:type="spellEnd"/>
      <w:r w:rsidR="008A2526">
        <w:rPr>
          <w:sz w:val="28"/>
          <w:szCs w:val="28"/>
        </w:rPr>
        <w:t xml:space="preserve"> </w:t>
      </w:r>
      <w:proofErr w:type="spellStart"/>
      <w:r w:rsidR="008A2526">
        <w:rPr>
          <w:sz w:val="28"/>
          <w:szCs w:val="28"/>
        </w:rPr>
        <w:t>Avot</w:t>
      </w:r>
      <w:proofErr w:type="spellEnd"/>
      <w:r w:rsidR="00B075B7">
        <w:rPr>
          <w:sz w:val="28"/>
          <w:szCs w:val="28"/>
        </w:rPr>
        <w:t xml:space="preserve"> chapter </w:t>
      </w:r>
      <w:r w:rsidR="00575022">
        <w:rPr>
          <w:sz w:val="28"/>
          <w:szCs w:val="28"/>
        </w:rPr>
        <w:t>1</w:t>
      </w:r>
      <w:bookmarkStart w:id="0" w:name="_GoBack"/>
      <w:bookmarkEnd w:id="0"/>
      <w:r w:rsidR="00B075B7">
        <w:rPr>
          <w:sz w:val="28"/>
          <w:szCs w:val="28"/>
        </w:rPr>
        <w:t xml:space="preserve"> in the Mishnah:</w:t>
      </w:r>
    </w:p>
    <w:p w:rsidR="005F6E70" w:rsidRDefault="005F6E70" w:rsidP="00B075B7">
      <w:pPr>
        <w:spacing w:line="360" w:lineRule="auto"/>
        <w:rPr>
          <w:sz w:val="28"/>
          <w:szCs w:val="28"/>
        </w:rPr>
      </w:pPr>
    </w:p>
    <w:p w:rsidR="00B075B7" w:rsidRDefault="00B075B7" w:rsidP="00B075B7">
      <w:pPr>
        <w:spacing w:line="360" w:lineRule="auto"/>
        <w:rPr>
          <w:i/>
          <w:iCs/>
          <w:sz w:val="28"/>
          <w:szCs w:val="28"/>
        </w:rPr>
      </w:pPr>
      <w:r w:rsidRPr="005F6E70">
        <w:rPr>
          <w:i/>
          <w:iCs/>
          <w:sz w:val="28"/>
          <w:szCs w:val="28"/>
        </w:rPr>
        <w:t xml:space="preserve">Hillel and </w:t>
      </w:r>
      <w:proofErr w:type="spellStart"/>
      <w:r w:rsidRPr="005F6E70">
        <w:rPr>
          <w:i/>
          <w:iCs/>
          <w:sz w:val="28"/>
          <w:szCs w:val="28"/>
        </w:rPr>
        <w:t>Shammai</w:t>
      </w:r>
      <w:proofErr w:type="spellEnd"/>
      <w:r w:rsidRPr="005F6E70">
        <w:rPr>
          <w:i/>
          <w:iCs/>
          <w:sz w:val="28"/>
          <w:szCs w:val="28"/>
        </w:rPr>
        <w:t xml:space="preserve"> received the Tradition from their teachers.  Hillel would say:  Be of the disciples of Aaron, loving peace and pursuing peace, loving all humanity and bringing them closer to Torah.</w:t>
      </w:r>
    </w:p>
    <w:p w:rsidR="005F6E70" w:rsidRPr="005F6E70" w:rsidRDefault="005F6E70" w:rsidP="00B075B7">
      <w:pPr>
        <w:spacing w:line="360" w:lineRule="auto"/>
        <w:rPr>
          <w:i/>
          <w:iCs/>
          <w:sz w:val="28"/>
          <w:szCs w:val="28"/>
        </w:rPr>
      </w:pPr>
    </w:p>
    <w:p w:rsidR="00B075B7" w:rsidRDefault="00F10114" w:rsidP="00DA3F70">
      <w:pPr>
        <w:spacing w:line="360" w:lineRule="auto"/>
        <w:rPr>
          <w:sz w:val="28"/>
          <w:szCs w:val="28"/>
        </w:rPr>
      </w:pPr>
      <w:r>
        <w:rPr>
          <w:sz w:val="28"/>
          <w:szCs w:val="28"/>
        </w:rPr>
        <w:lastRenderedPageBreak/>
        <w:t xml:space="preserve">Notice that </w:t>
      </w:r>
      <w:r w:rsidR="00CD6BFD">
        <w:rPr>
          <w:sz w:val="28"/>
          <w:szCs w:val="28"/>
        </w:rPr>
        <w:t>this eulogy</w:t>
      </w:r>
      <w:r>
        <w:rPr>
          <w:sz w:val="28"/>
          <w:szCs w:val="28"/>
        </w:rPr>
        <w:t xml:space="preserve"> does not mention the Golden Calf incident, where Aaron capitulates to the people’s clamor to create an idol in the absence of Moses and, apparently, God.</w:t>
      </w:r>
      <w:r w:rsidR="003F6EA0">
        <w:rPr>
          <w:sz w:val="28"/>
          <w:szCs w:val="28"/>
        </w:rPr>
        <w:t xml:space="preserve">  Did Aaron facilitate the making of the Calf?  Clearly</w:t>
      </w:r>
      <w:r w:rsidR="001B5E1A">
        <w:rPr>
          <w:sz w:val="28"/>
          <w:szCs w:val="28"/>
        </w:rPr>
        <w:t>,</w:t>
      </w:r>
      <w:r w:rsidR="003F6EA0">
        <w:rPr>
          <w:sz w:val="28"/>
          <w:szCs w:val="28"/>
        </w:rPr>
        <w:t xml:space="preserve"> he did.  But even there, flawed as his judgment was in the moment, he was obviously trying to make </w:t>
      </w:r>
      <w:proofErr w:type="spellStart"/>
      <w:r w:rsidR="003F6EA0">
        <w:rPr>
          <w:i/>
          <w:iCs/>
          <w:sz w:val="28"/>
          <w:szCs w:val="28"/>
        </w:rPr>
        <w:t>sh’lom</w:t>
      </w:r>
      <w:proofErr w:type="spellEnd"/>
      <w:r w:rsidR="003F6EA0">
        <w:rPr>
          <w:i/>
          <w:iCs/>
          <w:sz w:val="28"/>
          <w:szCs w:val="28"/>
        </w:rPr>
        <w:t xml:space="preserve"> </w:t>
      </w:r>
      <w:proofErr w:type="spellStart"/>
      <w:r w:rsidR="003F6EA0">
        <w:rPr>
          <w:i/>
          <w:iCs/>
          <w:sz w:val="28"/>
          <w:szCs w:val="28"/>
        </w:rPr>
        <w:t>bayit</w:t>
      </w:r>
      <w:proofErr w:type="spellEnd"/>
      <w:r w:rsidR="003F6EA0">
        <w:rPr>
          <w:sz w:val="28"/>
          <w:szCs w:val="28"/>
        </w:rPr>
        <w:t>, to make peace,</w:t>
      </w:r>
      <w:r w:rsidR="00853D68">
        <w:rPr>
          <w:sz w:val="28"/>
          <w:szCs w:val="28"/>
        </w:rPr>
        <w:t xml:space="preserve"> to foster domestic tranquility,</w:t>
      </w:r>
      <w:r w:rsidR="003F6EA0">
        <w:rPr>
          <w:sz w:val="28"/>
          <w:szCs w:val="28"/>
        </w:rPr>
        <w:t xml:space="preserve"> to keep the people together and demonstrate his love for them – a love which overshadowed his good parental guidance.</w:t>
      </w:r>
    </w:p>
    <w:p w:rsidR="00275EB3" w:rsidRDefault="00275EB3" w:rsidP="00DA3F70">
      <w:pPr>
        <w:spacing w:line="360" w:lineRule="auto"/>
        <w:rPr>
          <w:sz w:val="28"/>
          <w:szCs w:val="28"/>
        </w:rPr>
      </w:pPr>
    </w:p>
    <w:p w:rsidR="00666612" w:rsidRDefault="00096E43" w:rsidP="00DA3F70">
      <w:pPr>
        <w:spacing w:line="360" w:lineRule="auto"/>
        <w:rPr>
          <w:sz w:val="28"/>
          <w:szCs w:val="28"/>
        </w:rPr>
      </w:pPr>
      <w:r>
        <w:rPr>
          <w:sz w:val="28"/>
          <w:szCs w:val="28"/>
        </w:rPr>
        <w:t>As</w:t>
      </w:r>
      <w:r w:rsidR="00666612">
        <w:rPr>
          <w:sz w:val="28"/>
          <w:szCs w:val="28"/>
        </w:rPr>
        <w:t xml:space="preserve"> with any good </w:t>
      </w:r>
      <w:proofErr w:type="spellStart"/>
      <w:r w:rsidR="00666612" w:rsidRPr="00275EB3">
        <w:rPr>
          <w:i/>
          <w:iCs/>
          <w:sz w:val="28"/>
          <w:szCs w:val="28"/>
        </w:rPr>
        <w:t>hesped</w:t>
      </w:r>
      <w:proofErr w:type="spellEnd"/>
      <w:r w:rsidR="00666612">
        <w:rPr>
          <w:sz w:val="28"/>
          <w:szCs w:val="28"/>
        </w:rPr>
        <w:t xml:space="preserve">, our Mishnah takes the person’s life as a starting point for a larger message we are all supposed to come away with.  In other words, whether or not you think of the actual Aaron per se as the exemplar of </w:t>
      </w:r>
      <w:proofErr w:type="spellStart"/>
      <w:r w:rsidR="00666612">
        <w:rPr>
          <w:i/>
          <w:iCs/>
          <w:sz w:val="28"/>
          <w:szCs w:val="28"/>
        </w:rPr>
        <w:t>rodef</w:t>
      </w:r>
      <w:proofErr w:type="spellEnd"/>
      <w:r w:rsidR="00666612">
        <w:rPr>
          <w:i/>
          <w:iCs/>
          <w:sz w:val="28"/>
          <w:szCs w:val="28"/>
        </w:rPr>
        <w:t xml:space="preserve"> shalom</w:t>
      </w:r>
      <w:r w:rsidR="00666612">
        <w:rPr>
          <w:sz w:val="28"/>
          <w:szCs w:val="28"/>
        </w:rPr>
        <w:t xml:space="preserve">, the pursuer of peace, nonetheless you the listener yourself should strive to be a pursuer of peace.  You should not only “love” peace but do something to make peace come about.  You should not only </w:t>
      </w:r>
      <w:r w:rsidR="00FF7041">
        <w:rPr>
          <w:sz w:val="28"/>
          <w:szCs w:val="28"/>
        </w:rPr>
        <w:t>“</w:t>
      </w:r>
      <w:r w:rsidR="00666612">
        <w:rPr>
          <w:sz w:val="28"/>
          <w:szCs w:val="28"/>
        </w:rPr>
        <w:t>love</w:t>
      </w:r>
      <w:r w:rsidR="00FF7041">
        <w:rPr>
          <w:sz w:val="28"/>
          <w:szCs w:val="28"/>
        </w:rPr>
        <w:t>”</w:t>
      </w:r>
      <w:r w:rsidR="00666612">
        <w:rPr>
          <w:sz w:val="28"/>
          <w:szCs w:val="28"/>
        </w:rPr>
        <w:t xml:space="preserve"> your fellow human beings, but you should actively work to bring them closer to the core message of Torah.  “Love” is the necessary starting point, but it cannot be the endpoint.  </w:t>
      </w:r>
    </w:p>
    <w:p w:rsidR="008F2F23" w:rsidRDefault="008F2F23" w:rsidP="00DA3F70">
      <w:pPr>
        <w:spacing w:line="360" w:lineRule="auto"/>
        <w:rPr>
          <w:sz w:val="28"/>
          <w:szCs w:val="28"/>
        </w:rPr>
      </w:pPr>
    </w:p>
    <w:p w:rsidR="00666612" w:rsidRPr="00666612" w:rsidRDefault="00666612" w:rsidP="00DA3F70">
      <w:pPr>
        <w:spacing w:line="360" w:lineRule="auto"/>
        <w:rPr>
          <w:sz w:val="28"/>
          <w:szCs w:val="28"/>
        </w:rPr>
      </w:pPr>
      <w:r>
        <w:rPr>
          <w:sz w:val="28"/>
          <w:szCs w:val="28"/>
        </w:rPr>
        <w:t>Be a pursuer of peace</w:t>
      </w:r>
      <w:r w:rsidR="00AB1B01">
        <w:rPr>
          <w:sz w:val="28"/>
          <w:szCs w:val="28"/>
        </w:rPr>
        <w:t xml:space="preserve">, a </w:t>
      </w:r>
      <w:proofErr w:type="spellStart"/>
      <w:r w:rsidR="00AB1B01">
        <w:rPr>
          <w:i/>
          <w:iCs/>
          <w:sz w:val="28"/>
          <w:szCs w:val="28"/>
        </w:rPr>
        <w:t>rodef</w:t>
      </w:r>
      <w:proofErr w:type="spellEnd"/>
      <w:r w:rsidR="00AB1B01">
        <w:rPr>
          <w:i/>
          <w:iCs/>
          <w:sz w:val="28"/>
          <w:szCs w:val="28"/>
        </w:rPr>
        <w:t xml:space="preserve"> shalom</w:t>
      </w:r>
      <w:r>
        <w:rPr>
          <w:sz w:val="28"/>
          <w:szCs w:val="28"/>
        </w:rPr>
        <w:t xml:space="preserve">.  Do it not only on principle.  Do it because you love peace and your fellow humans.  But because you love them, </w:t>
      </w:r>
      <w:r w:rsidR="00BB6EB7">
        <w:rPr>
          <w:sz w:val="28"/>
          <w:szCs w:val="28"/>
        </w:rPr>
        <w:t>do not stop there.  Partner with</w:t>
      </w:r>
      <w:r>
        <w:rPr>
          <w:sz w:val="28"/>
          <w:szCs w:val="28"/>
        </w:rPr>
        <w:t xml:space="preserve"> them to transform the world into a place of peace and Torah.</w:t>
      </w:r>
    </w:p>
    <w:p w:rsidR="00C64B7F" w:rsidRPr="00DA3F70" w:rsidRDefault="00DA6379" w:rsidP="00DA3F70">
      <w:pPr>
        <w:spacing w:line="360" w:lineRule="auto"/>
        <w:rPr>
          <w:sz w:val="28"/>
          <w:szCs w:val="28"/>
        </w:rPr>
      </w:pPr>
      <w:r>
        <w:rPr>
          <w:sz w:val="28"/>
          <w:szCs w:val="28"/>
        </w:rPr>
        <w:t xml:space="preserve">  </w:t>
      </w:r>
    </w:p>
    <w:sectPr w:rsidR="00C64B7F" w:rsidRPr="00DA3F70"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EAA" w:rsidRDefault="00CD6EAA" w:rsidP="00024938">
      <w:r>
        <w:separator/>
      </w:r>
    </w:p>
  </w:endnote>
  <w:endnote w:type="continuationSeparator" w:id="0">
    <w:p w:rsidR="00CD6EAA" w:rsidRDefault="00CD6EAA" w:rsidP="000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EAA" w:rsidRDefault="00CD6EAA" w:rsidP="00024938">
      <w:r>
        <w:separator/>
      </w:r>
    </w:p>
  </w:footnote>
  <w:footnote w:type="continuationSeparator" w:id="0">
    <w:p w:rsidR="00CD6EAA" w:rsidRDefault="00CD6EAA" w:rsidP="0002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057879"/>
      <w:docPartObj>
        <w:docPartGallery w:val="Page Numbers (Top of Page)"/>
        <w:docPartUnique/>
      </w:docPartObj>
    </w:sdtPr>
    <w:sdtContent>
      <w:p w:rsidR="00024938" w:rsidRDefault="00024938"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4938" w:rsidRDefault="00024938" w:rsidP="000249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7601277"/>
      <w:docPartObj>
        <w:docPartGallery w:val="Page Numbers (Top of Page)"/>
        <w:docPartUnique/>
      </w:docPartObj>
    </w:sdtPr>
    <w:sdtContent>
      <w:p w:rsidR="00024938" w:rsidRDefault="00024938"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24938" w:rsidRDefault="00024938" w:rsidP="000249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70"/>
    <w:rsid w:val="00024938"/>
    <w:rsid w:val="00096E43"/>
    <w:rsid w:val="000C1F50"/>
    <w:rsid w:val="001B5E1A"/>
    <w:rsid w:val="00275EB3"/>
    <w:rsid w:val="002D505A"/>
    <w:rsid w:val="003F6EA0"/>
    <w:rsid w:val="00407CC6"/>
    <w:rsid w:val="004935F4"/>
    <w:rsid w:val="004D5D31"/>
    <w:rsid w:val="00575022"/>
    <w:rsid w:val="005F6E70"/>
    <w:rsid w:val="00666612"/>
    <w:rsid w:val="006922FC"/>
    <w:rsid w:val="00853D68"/>
    <w:rsid w:val="008A2526"/>
    <w:rsid w:val="008F2F23"/>
    <w:rsid w:val="0092101C"/>
    <w:rsid w:val="00AB1B01"/>
    <w:rsid w:val="00B075B7"/>
    <w:rsid w:val="00B7233A"/>
    <w:rsid w:val="00B76DA5"/>
    <w:rsid w:val="00BB6EB7"/>
    <w:rsid w:val="00BC5B09"/>
    <w:rsid w:val="00C64B7F"/>
    <w:rsid w:val="00CD6BFD"/>
    <w:rsid w:val="00CD6EAA"/>
    <w:rsid w:val="00DA3F70"/>
    <w:rsid w:val="00DA6379"/>
    <w:rsid w:val="00DB4B82"/>
    <w:rsid w:val="00F10114"/>
    <w:rsid w:val="00F57306"/>
    <w:rsid w:val="00FF7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21AE4C6"/>
  <w15:chartTrackingRefBased/>
  <w15:docId w15:val="{F93951C6-5C47-654B-AEF1-0C24C81B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38"/>
    <w:pPr>
      <w:tabs>
        <w:tab w:val="center" w:pos="4680"/>
        <w:tab w:val="right" w:pos="9360"/>
      </w:tabs>
    </w:pPr>
  </w:style>
  <w:style w:type="character" w:customStyle="1" w:styleId="HeaderChar">
    <w:name w:val="Header Char"/>
    <w:basedOn w:val="DefaultParagraphFont"/>
    <w:link w:val="Header"/>
    <w:uiPriority w:val="99"/>
    <w:rsid w:val="00024938"/>
  </w:style>
  <w:style w:type="character" w:styleId="PageNumber">
    <w:name w:val="page number"/>
    <w:basedOn w:val="DefaultParagraphFont"/>
    <w:uiPriority w:val="99"/>
    <w:semiHidden/>
    <w:unhideWhenUsed/>
    <w:rsid w:val="0002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491</Words>
  <Characters>2282</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30</cp:revision>
  <dcterms:created xsi:type="dcterms:W3CDTF">2020-07-03T15:36:00Z</dcterms:created>
  <dcterms:modified xsi:type="dcterms:W3CDTF">2020-07-03T16:12:00Z</dcterms:modified>
</cp:coreProperties>
</file>