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C6" w:rsidRPr="00AF7205" w:rsidRDefault="00EB5867" w:rsidP="00654FCD">
      <w:pPr>
        <w:spacing w:line="360" w:lineRule="auto"/>
        <w:jc w:val="center"/>
        <w:rPr>
          <w:sz w:val="28"/>
          <w:szCs w:val="28"/>
        </w:rPr>
      </w:pPr>
      <w:r w:rsidRPr="00AF7205">
        <w:rPr>
          <w:sz w:val="28"/>
          <w:szCs w:val="28"/>
        </w:rPr>
        <w:t>“Elbow Grease”</w:t>
      </w:r>
    </w:p>
    <w:p w:rsidR="00EB5867" w:rsidRPr="00AF7205" w:rsidRDefault="00EB5867" w:rsidP="00654FCD">
      <w:pPr>
        <w:spacing w:line="360" w:lineRule="auto"/>
        <w:jc w:val="center"/>
        <w:rPr>
          <w:sz w:val="28"/>
          <w:szCs w:val="28"/>
        </w:rPr>
      </w:pPr>
      <w:proofErr w:type="spellStart"/>
      <w:r w:rsidRPr="00AF7205">
        <w:rPr>
          <w:sz w:val="28"/>
          <w:szCs w:val="28"/>
        </w:rPr>
        <w:t>D’var</w:t>
      </w:r>
      <w:proofErr w:type="spellEnd"/>
      <w:r w:rsidRPr="00AF7205">
        <w:rPr>
          <w:sz w:val="28"/>
          <w:szCs w:val="28"/>
        </w:rPr>
        <w:t xml:space="preserve"> Torah Shabbat/</w:t>
      </w:r>
      <w:proofErr w:type="spellStart"/>
      <w:r w:rsidRPr="00AF7205">
        <w:rPr>
          <w:sz w:val="28"/>
          <w:szCs w:val="28"/>
        </w:rPr>
        <w:t>Sh’mini</w:t>
      </w:r>
      <w:proofErr w:type="spellEnd"/>
      <w:r w:rsidRPr="00AF7205">
        <w:rPr>
          <w:sz w:val="28"/>
          <w:szCs w:val="28"/>
        </w:rPr>
        <w:t xml:space="preserve"> Atzeret/Simchat Torah October 9, 2020</w:t>
      </w:r>
    </w:p>
    <w:p w:rsidR="00EB5867" w:rsidRPr="00AF7205" w:rsidRDefault="00EB5867" w:rsidP="00654FCD">
      <w:pPr>
        <w:spacing w:line="360" w:lineRule="auto"/>
        <w:jc w:val="center"/>
        <w:rPr>
          <w:sz w:val="28"/>
          <w:szCs w:val="28"/>
        </w:rPr>
      </w:pPr>
      <w:bookmarkStart w:id="0" w:name="_GoBack"/>
      <w:bookmarkEnd w:id="0"/>
      <w:r w:rsidRPr="00AF7205">
        <w:rPr>
          <w:sz w:val="28"/>
          <w:szCs w:val="28"/>
        </w:rPr>
        <w:t>Rabbi Lester Bronstein, Bet Am Shalom, White Plains NY</w:t>
      </w:r>
    </w:p>
    <w:p w:rsidR="00EB5867" w:rsidRPr="00AF7205" w:rsidRDefault="00EB5867" w:rsidP="00654FCD">
      <w:pPr>
        <w:spacing w:line="360" w:lineRule="auto"/>
        <w:rPr>
          <w:sz w:val="28"/>
          <w:szCs w:val="28"/>
        </w:rPr>
      </w:pPr>
    </w:p>
    <w:p w:rsidR="00F33432" w:rsidRPr="00AF7205" w:rsidRDefault="00906231" w:rsidP="00654FCD">
      <w:pPr>
        <w:spacing w:line="360" w:lineRule="auto"/>
        <w:rPr>
          <w:sz w:val="28"/>
          <w:szCs w:val="28"/>
        </w:rPr>
      </w:pPr>
      <w:r w:rsidRPr="00AF7205">
        <w:rPr>
          <w:sz w:val="28"/>
          <w:szCs w:val="28"/>
        </w:rPr>
        <w:t xml:space="preserve">There’s one important aspect of education that I believe in, and that I learned only on reflection.  It is the aspect of exposure.  We expose young people to words, ideas, objects, </w:t>
      </w:r>
      <w:r w:rsidR="00827EE7" w:rsidRPr="00AF7205">
        <w:rPr>
          <w:sz w:val="28"/>
          <w:szCs w:val="28"/>
        </w:rPr>
        <w:t xml:space="preserve">and </w:t>
      </w:r>
      <w:r w:rsidRPr="00AF7205">
        <w:rPr>
          <w:sz w:val="28"/>
          <w:szCs w:val="28"/>
        </w:rPr>
        <w:t xml:space="preserve">experiences before they are “ready” to understand them.  </w:t>
      </w:r>
    </w:p>
    <w:p w:rsidR="00F33432" w:rsidRPr="00AF7205" w:rsidRDefault="00F33432" w:rsidP="00654FCD">
      <w:pPr>
        <w:spacing w:line="360" w:lineRule="auto"/>
        <w:rPr>
          <w:sz w:val="28"/>
          <w:szCs w:val="28"/>
        </w:rPr>
      </w:pPr>
    </w:p>
    <w:p w:rsidR="00EB5867" w:rsidRPr="00AF7205" w:rsidRDefault="00906231" w:rsidP="00654FCD">
      <w:pPr>
        <w:spacing w:line="360" w:lineRule="auto"/>
        <w:rPr>
          <w:sz w:val="28"/>
          <w:szCs w:val="28"/>
        </w:rPr>
      </w:pPr>
      <w:r w:rsidRPr="00AF7205">
        <w:rPr>
          <w:sz w:val="28"/>
          <w:szCs w:val="28"/>
        </w:rPr>
        <w:t>The information gets recorded in their long-term memory.  Many years later, the information reveals itself at a point when the context makes sense of it.  Instead of being ignorant of the information, the person retrieves what is rightfully his or hers, and applies it to the moment.</w:t>
      </w:r>
      <w:r w:rsidR="00827EE7" w:rsidRPr="00AF7205">
        <w:rPr>
          <w:sz w:val="28"/>
          <w:szCs w:val="28"/>
        </w:rPr>
        <w:t xml:space="preserve">  It becomes an inheritance whose purpose is only eventually revealed.</w:t>
      </w:r>
    </w:p>
    <w:p w:rsidR="00906231" w:rsidRPr="00AF7205" w:rsidRDefault="00906231" w:rsidP="00654FCD">
      <w:pPr>
        <w:spacing w:line="360" w:lineRule="auto"/>
        <w:rPr>
          <w:sz w:val="28"/>
          <w:szCs w:val="28"/>
        </w:rPr>
      </w:pPr>
    </w:p>
    <w:p w:rsidR="00906231" w:rsidRPr="00AF7205" w:rsidRDefault="00517613" w:rsidP="00654FCD">
      <w:pPr>
        <w:spacing w:line="360" w:lineRule="auto"/>
        <w:rPr>
          <w:sz w:val="28"/>
          <w:szCs w:val="28"/>
        </w:rPr>
      </w:pPr>
      <w:r w:rsidRPr="00AF7205">
        <w:rPr>
          <w:sz w:val="28"/>
          <w:szCs w:val="28"/>
        </w:rPr>
        <w:t>This educational idea is not popular</w:t>
      </w:r>
      <w:r w:rsidR="00B42D79" w:rsidRPr="00AF7205">
        <w:rPr>
          <w:sz w:val="28"/>
          <w:szCs w:val="28"/>
        </w:rPr>
        <w:t>, I regret to say</w:t>
      </w:r>
      <w:r w:rsidRPr="00AF7205">
        <w:rPr>
          <w:sz w:val="28"/>
          <w:szCs w:val="28"/>
        </w:rPr>
        <w:t xml:space="preserve">.  “She’s not ready for that,” I hear someone saying.  “He can’t possibly understand it now,” I hear.  </w:t>
      </w:r>
      <w:r w:rsidR="00D03196" w:rsidRPr="00AF7205">
        <w:rPr>
          <w:sz w:val="28"/>
          <w:szCs w:val="28"/>
        </w:rPr>
        <w:t xml:space="preserve">But </w:t>
      </w:r>
      <w:r w:rsidRPr="00AF7205">
        <w:rPr>
          <w:sz w:val="28"/>
          <w:szCs w:val="28"/>
        </w:rPr>
        <w:t>I’m living proof that exposure works.</w:t>
      </w:r>
    </w:p>
    <w:p w:rsidR="00517613" w:rsidRPr="00AF7205" w:rsidRDefault="00517613" w:rsidP="00654FCD">
      <w:pPr>
        <w:spacing w:line="360" w:lineRule="auto"/>
        <w:rPr>
          <w:sz w:val="28"/>
          <w:szCs w:val="28"/>
        </w:rPr>
      </w:pPr>
    </w:p>
    <w:p w:rsidR="00517613" w:rsidRPr="00AF7205" w:rsidRDefault="00517613" w:rsidP="00654FCD">
      <w:pPr>
        <w:spacing w:line="360" w:lineRule="auto"/>
        <w:rPr>
          <w:sz w:val="28"/>
          <w:szCs w:val="28"/>
        </w:rPr>
      </w:pPr>
      <w:r w:rsidRPr="00AF7205">
        <w:rPr>
          <w:sz w:val="28"/>
          <w:szCs w:val="28"/>
        </w:rPr>
        <w:t xml:space="preserve">When I was four, </w:t>
      </w:r>
      <w:r w:rsidR="00745D22" w:rsidRPr="00AF7205">
        <w:rPr>
          <w:sz w:val="28"/>
          <w:szCs w:val="28"/>
        </w:rPr>
        <w:t>I enrolled in a program at our synagogue called the “con</w:t>
      </w:r>
      <w:r w:rsidR="00EE3B68" w:rsidRPr="00AF7205">
        <w:rPr>
          <w:sz w:val="28"/>
          <w:szCs w:val="28"/>
        </w:rPr>
        <w:t>secration</w:t>
      </w:r>
      <w:r w:rsidR="00745D22" w:rsidRPr="00AF7205">
        <w:rPr>
          <w:sz w:val="28"/>
          <w:szCs w:val="28"/>
        </w:rPr>
        <w:t xml:space="preserve"> class.”  Prior to Simchat Torah, they taught us to recite the </w:t>
      </w:r>
      <w:proofErr w:type="spellStart"/>
      <w:r w:rsidR="00745D22" w:rsidRPr="00AF7205">
        <w:rPr>
          <w:sz w:val="28"/>
          <w:szCs w:val="28"/>
        </w:rPr>
        <w:t>Sh’ma</w:t>
      </w:r>
      <w:proofErr w:type="spellEnd"/>
      <w:r w:rsidR="00745D22" w:rsidRPr="00AF7205">
        <w:rPr>
          <w:sz w:val="28"/>
          <w:szCs w:val="28"/>
        </w:rPr>
        <w:t>.  You will not be surprised to learn that I didn’t understand it at the time.  But I learned to recite it.  And I remember it to this day!</w:t>
      </w:r>
    </w:p>
    <w:p w:rsidR="00745D22" w:rsidRPr="00AF7205" w:rsidRDefault="00745D22" w:rsidP="00654FCD">
      <w:pPr>
        <w:spacing w:line="360" w:lineRule="auto"/>
        <w:rPr>
          <w:sz w:val="28"/>
          <w:szCs w:val="28"/>
        </w:rPr>
      </w:pPr>
    </w:p>
    <w:p w:rsidR="00745D22" w:rsidRPr="00AF7205" w:rsidRDefault="00745D22" w:rsidP="00654FCD">
      <w:pPr>
        <w:spacing w:line="360" w:lineRule="auto"/>
        <w:rPr>
          <w:sz w:val="28"/>
          <w:szCs w:val="28"/>
        </w:rPr>
      </w:pPr>
      <w:r w:rsidRPr="00AF7205">
        <w:rPr>
          <w:sz w:val="28"/>
          <w:szCs w:val="28"/>
        </w:rPr>
        <w:lastRenderedPageBreak/>
        <w:t xml:space="preserve">But along with it, they gave us a little script to learn.  We were to be gathered in a large group on the </w:t>
      </w:r>
      <w:proofErr w:type="spellStart"/>
      <w:r w:rsidRPr="00AF7205">
        <w:rPr>
          <w:sz w:val="28"/>
          <w:szCs w:val="28"/>
        </w:rPr>
        <w:t>bima</w:t>
      </w:r>
      <w:proofErr w:type="spellEnd"/>
      <w:r w:rsidRPr="00AF7205">
        <w:rPr>
          <w:sz w:val="28"/>
          <w:szCs w:val="28"/>
        </w:rPr>
        <w:t xml:space="preserve"> on Simchat Torah morning, </w:t>
      </w:r>
      <w:r w:rsidR="0097294A" w:rsidRPr="00AF7205">
        <w:rPr>
          <w:sz w:val="28"/>
          <w:szCs w:val="28"/>
        </w:rPr>
        <w:t xml:space="preserve">each of us </w:t>
      </w:r>
      <w:r w:rsidRPr="00AF7205">
        <w:rPr>
          <w:sz w:val="28"/>
          <w:szCs w:val="28"/>
        </w:rPr>
        <w:t xml:space="preserve">dressed up appropriately (this was 1957) and holding a little tiny replica of a </w:t>
      </w:r>
      <w:proofErr w:type="spellStart"/>
      <w:r w:rsidRPr="00AF7205">
        <w:rPr>
          <w:sz w:val="28"/>
          <w:szCs w:val="28"/>
        </w:rPr>
        <w:t>sefer</w:t>
      </w:r>
      <w:proofErr w:type="spellEnd"/>
      <w:r w:rsidRPr="00AF7205">
        <w:rPr>
          <w:sz w:val="28"/>
          <w:szCs w:val="28"/>
        </w:rPr>
        <w:t xml:space="preserve"> Torah.  I of course still have the Torah, and have shown it to countless students of my own.  </w:t>
      </w:r>
    </w:p>
    <w:p w:rsidR="00745D22" w:rsidRPr="00AF7205" w:rsidRDefault="00745D22" w:rsidP="00654FCD">
      <w:pPr>
        <w:spacing w:line="360" w:lineRule="auto"/>
        <w:rPr>
          <w:sz w:val="28"/>
          <w:szCs w:val="28"/>
        </w:rPr>
      </w:pPr>
    </w:p>
    <w:p w:rsidR="00745D22" w:rsidRPr="00AF7205" w:rsidRDefault="00745D22" w:rsidP="00654FCD">
      <w:pPr>
        <w:spacing w:line="360" w:lineRule="auto"/>
        <w:rPr>
          <w:sz w:val="28"/>
          <w:szCs w:val="28"/>
        </w:rPr>
      </w:pPr>
      <w:r w:rsidRPr="00AF7205">
        <w:rPr>
          <w:sz w:val="28"/>
          <w:szCs w:val="28"/>
        </w:rPr>
        <w:t>The script went like this: “</w:t>
      </w:r>
      <w:r w:rsidRPr="00AF7205">
        <w:rPr>
          <w:i/>
          <w:iCs/>
          <w:sz w:val="28"/>
          <w:szCs w:val="28"/>
        </w:rPr>
        <w:t xml:space="preserve">Torah </w:t>
      </w:r>
      <w:proofErr w:type="spellStart"/>
      <w:r w:rsidRPr="00AF7205">
        <w:rPr>
          <w:i/>
          <w:iCs/>
          <w:sz w:val="28"/>
          <w:szCs w:val="28"/>
        </w:rPr>
        <w:t>tzivah</w:t>
      </w:r>
      <w:proofErr w:type="spellEnd"/>
      <w:r w:rsidRPr="00AF7205">
        <w:rPr>
          <w:i/>
          <w:iCs/>
          <w:sz w:val="28"/>
          <w:szCs w:val="28"/>
        </w:rPr>
        <w:t xml:space="preserve"> </w:t>
      </w:r>
      <w:proofErr w:type="spellStart"/>
      <w:r w:rsidRPr="00AF7205">
        <w:rPr>
          <w:i/>
          <w:iCs/>
          <w:sz w:val="28"/>
          <w:szCs w:val="28"/>
        </w:rPr>
        <w:t>lanu</w:t>
      </w:r>
      <w:proofErr w:type="spellEnd"/>
      <w:r w:rsidRPr="00AF7205">
        <w:rPr>
          <w:i/>
          <w:iCs/>
          <w:sz w:val="28"/>
          <w:szCs w:val="28"/>
        </w:rPr>
        <w:t xml:space="preserve"> Moshe</w:t>
      </w:r>
      <w:r w:rsidRPr="00AF7205">
        <w:rPr>
          <w:sz w:val="28"/>
          <w:szCs w:val="28"/>
        </w:rPr>
        <w:t>, this our prayer shall be</w:t>
      </w:r>
      <w:r w:rsidR="00941753" w:rsidRPr="00AF7205">
        <w:rPr>
          <w:sz w:val="28"/>
          <w:szCs w:val="28"/>
        </w:rPr>
        <w:t>:</w:t>
      </w:r>
      <w:r w:rsidRPr="00AF7205">
        <w:rPr>
          <w:sz w:val="28"/>
          <w:szCs w:val="28"/>
        </w:rPr>
        <w:t xml:space="preserve">  </w:t>
      </w:r>
      <w:proofErr w:type="spellStart"/>
      <w:r w:rsidRPr="00AF7205">
        <w:rPr>
          <w:i/>
          <w:iCs/>
          <w:sz w:val="28"/>
          <w:szCs w:val="28"/>
        </w:rPr>
        <w:t>Sh’ma</w:t>
      </w:r>
      <w:proofErr w:type="spellEnd"/>
      <w:r w:rsidRPr="00AF7205">
        <w:rPr>
          <w:i/>
          <w:iCs/>
          <w:sz w:val="28"/>
          <w:szCs w:val="28"/>
        </w:rPr>
        <w:t xml:space="preserve"> </w:t>
      </w:r>
      <w:proofErr w:type="spellStart"/>
      <w:r w:rsidRPr="00AF7205">
        <w:rPr>
          <w:i/>
          <w:iCs/>
          <w:sz w:val="28"/>
          <w:szCs w:val="28"/>
        </w:rPr>
        <w:t>Yisrael</w:t>
      </w:r>
      <w:proofErr w:type="spellEnd"/>
      <w:r w:rsidRPr="00AF7205">
        <w:rPr>
          <w:i/>
          <w:iCs/>
          <w:sz w:val="28"/>
          <w:szCs w:val="28"/>
        </w:rPr>
        <w:t xml:space="preserve"> Adonai </w:t>
      </w:r>
      <w:proofErr w:type="spellStart"/>
      <w:r w:rsidRPr="00AF7205">
        <w:rPr>
          <w:i/>
          <w:iCs/>
          <w:sz w:val="28"/>
          <w:szCs w:val="28"/>
        </w:rPr>
        <w:t>Eloheynu</w:t>
      </w:r>
      <w:proofErr w:type="spellEnd"/>
      <w:r w:rsidRPr="00AF7205">
        <w:rPr>
          <w:i/>
          <w:iCs/>
          <w:sz w:val="28"/>
          <w:szCs w:val="28"/>
        </w:rPr>
        <w:t xml:space="preserve"> Adonai </w:t>
      </w:r>
      <w:proofErr w:type="spellStart"/>
      <w:r w:rsidRPr="00AF7205">
        <w:rPr>
          <w:i/>
          <w:iCs/>
          <w:sz w:val="28"/>
          <w:szCs w:val="28"/>
        </w:rPr>
        <w:t>Echad</w:t>
      </w:r>
      <w:proofErr w:type="spellEnd"/>
      <w:r w:rsidRPr="00AF7205">
        <w:rPr>
          <w:sz w:val="28"/>
          <w:szCs w:val="28"/>
        </w:rPr>
        <w:t>.  Hear, O Israel, the Lord our God, the Lord is One.”</w:t>
      </w:r>
      <w:r w:rsidR="00941753" w:rsidRPr="00AF7205">
        <w:rPr>
          <w:sz w:val="28"/>
          <w:szCs w:val="28"/>
        </w:rPr>
        <w:t xml:space="preserve">  </w:t>
      </w:r>
    </w:p>
    <w:p w:rsidR="00941753" w:rsidRPr="00AF7205" w:rsidRDefault="00941753" w:rsidP="00654FCD">
      <w:pPr>
        <w:spacing w:line="360" w:lineRule="auto"/>
        <w:rPr>
          <w:sz w:val="28"/>
          <w:szCs w:val="28"/>
        </w:rPr>
      </w:pPr>
    </w:p>
    <w:p w:rsidR="00C4784E" w:rsidRPr="00AF7205" w:rsidRDefault="00941753" w:rsidP="00654FCD">
      <w:pPr>
        <w:spacing w:line="360" w:lineRule="auto"/>
        <w:rPr>
          <w:sz w:val="28"/>
          <w:szCs w:val="28"/>
        </w:rPr>
      </w:pPr>
      <w:r w:rsidRPr="00AF7205">
        <w:rPr>
          <w:sz w:val="28"/>
          <w:szCs w:val="28"/>
        </w:rPr>
        <w:t xml:space="preserve">Now what was that first snippet of Hebrew?  </w:t>
      </w:r>
      <w:r w:rsidR="00105CE5" w:rsidRPr="00AF7205">
        <w:rPr>
          <w:i/>
          <w:iCs/>
          <w:sz w:val="28"/>
          <w:szCs w:val="28"/>
        </w:rPr>
        <w:t xml:space="preserve">Torah </w:t>
      </w:r>
      <w:proofErr w:type="spellStart"/>
      <w:r w:rsidR="00105CE5" w:rsidRPr="00AF7205">
        <w:rPr>
          <w:i/>
          <w:iCs/>
          <w:sz w:val="28"/>
          <w:szCs w:val="28"/>
        </w:rPr>
        <w:t>tzivah</w:t>
      </w:r>
      <w:proofErr w:type="spellEnd"/>
      <w:r w:rsidR="00105CE5" w:rsidRPr="00AF7205">
        <w:rPr>
          <w:i/>
          <w:iCs/>
          <w:sz w:val="28"/>
          <w:szCs w:val="28"/>
        </w:rPr>
        <w:t xml:space="preserve"> </w:t>
      </w:r>
      <w:proofErr w:type="spellStart"/>
      <w:r w:rsidR="00105CE5" w:rsidRPr="00AF7205">
        <w:rPr>
          <w:i/>
          <w:iCs/>
          <w:sz w:val="28"/>
          <w:szCs w:val="28"/>
        </w:rPr>
        <w:t>lanu</w:t>
      </w:r>
      <w:proofErr w:type="spellEnd"/>
      <w:r w:rsidR="00105CE5" w:rsidRPr="00AF7205">
        <w:rPr>
          <w:i/>
          <w:iCs/>
          <w:sz w:val="28"/>
          <w:szCs w:val="28"/>
        </w:rPr>
        <w:t xml:space="preserve"> Moshe</w:t>
      </w:r>
      <w:r w:rsidR="00105CE5" w:rsidRPr="00AF7205">
        <w:rPr>
          <w:sz w:val="28"/>
          <w:szCs w:val="28"/>
        </w:rPr>
        <w:t xml:space="preserve">?  </w:t>
      </w:r>
      <w:r w:rsidRPr="00AF7205">
        <w:rPr>
          <w:sz w:val="28"/>
          <w:szCs w:val="28"/>
        </w:rPr>
        <w:t xml:space="preserve">If they had told us that it was a key verse in the blessing </w:t>
      </w:r>
      <w:r w:rsidR="00AA3252" w:rsidRPr="00AF7205">
        <w:rPr>
          <w:sz w:val="28"/>
          <w:szCs w:val="28"/>
        </w:rPr>
        <w:t>from</w:t>
      </w:r>
      <w:r w:rsidRPr="00AF7205">
        <w:rPr>
          <w:sz w:val="28"/>
          <w:szCs w:val="28"/>
        </w:rPr>
        <w:t xml:space="preserve"> Moses that concludes the Book of Deuteronomy, namely </w:t>
      </w:r>
      <w:proofErr w:type="spellStart"/>
      <w:r w:rsidRPr="00AF7205">
        <w:rPr>
          <w:i/>
          <w:iCs/>
          <w:sz w:val="28"/>
          <w:szCs w:val="28"/>
        </w:rPr>
        <w:t>V’zot</w:t>
      </w:r>
      <w:proofErr w:type="spellEnd"/>
      <w:r w:rsidRPr="00AF7205">
        <w:rPr>
          <w:i/>
          <w:iCs/>
          <w:sz w:val="28"/>
          <w:szCs w:val="28"/>
        </w:rPr>
        <w:t xml:space="preserve"> </w:t>
      </w:r>
      <w:proofErr w:type="spellStart"/>
      <w:r w:rsidRPr="00AF7205">
        <w:rPr>
          <w:i/>
          <w:iCs/>
          <w:sz w:val="28"/>
          <w:szCs w:val="28"/>
        </w:rPr>
        <w:t>Hab’rachah</w:t>
      </w:r>
      <w:proofErr w:type="spellEnd"/>
      <w:r w:rsidRPr="00AF7205">
        <w:rPr>
          <w:sz w:val="28"/>
          <w:szCs w:val="28"/>
        </w:rPr>
        <w:t>, I am sure it would have gone over our heads, and maybe our parents’ heads as well.</w:t>
      </w:r>
      <w:r w:rsidR="00D12E21" w:rsidRPr="00AF7205">
        <w:rPr>
          <w:sz w:val="28"/>
          <w:szCs w:val="28"/>
        </w:rPr>
        <w:t xml:space="preserve">  We were not “ready” to learn it, if you follow that thinking, because we could not possibly comprehend its meaning.</w:t>
      </w:r>
    </w:p>
    <w:p w:rsidR="00C4784E" w:rsidRPr="00AF7205" w:rsidRDefault="00C4784E" w:rsidP="00654FCD">
      <w:pPr>
        <w:spacing w:line="360" w:lineRule="auto"/>
        <w:rPr>
          <w:sz w:val="28"/>
          <w:szCs w:val="28"/>
        </w:rPr>
      </w:pPr>
    </w:p>
    <w:p w:rsidR="00827EE7" w:rsidRPr="00AF7205" w:rsidRDefault="00827EE7" w:rsidP="00654FCD">
      <w:pPr>
        <w:spacing w:line="360" w:lineRule="auto"/>
        <w:rPr>
          <w:sz w:val="28"/>
          <w:szCs w:val="28"/>
        </w:rPr>
      </w:pPr>
      <w:r w:rsidRPr="00AF7205">
        <w:rPr>
          <w:sz w:val="28"/>
          <w:szCs w:val="28"/>
        </w:rPr>
        <w:t xml:space="preserve">But we did indeed comprehend!  We understood that we were reciting some words that mattered tremendously and ultimately to our teachers, and maybe to ourselves as well.  That was the meaning!  We were </w:t>
      </w:r>
      <w:r w:rsidRPr="00AF7205">
        <w:rPr>
          <w:i/>
          <w:iCs/>
          <w:sz w:val="28"/>
          <w:szCs w:val="28"/>
        </w:rPr>
        <w:t>inheriting</w:t>
      </w:r>
      <w:r w:rsidRPr="00AF7205">
        <w:rPr>
          <w:sz w:val="28"/>
          <w:szCs w:val="28"/>
        </w:rPr>
        <w:t xml:space="preserve"> something valuable, and in time we would come to appreciate what it was.</w:t>
      </w:r>
      <w:r w:rsidR="0097294A" w:rsidRPr="00AF7205">
        <w:rPr>
          <w:sz w:val="28"/>
          <w:szCs w:val="28"/>
        </w:rPr>
        <w:t xml:space="preserve">  Meanwhile, we were enjoying standing up there in that big room and being doted on.</w:t>
      </w:r>
    </w:p>
    <w:p w:rsidR="0065344D" w:rsidRPr="00AF7205" w:rsidRDefault="0065344D" w:rsidP="00654FCD">
      <w:pPr>
        <w:spacing w:line="360" w:lineRule="auto"/>
        <w:rPr>
          <w:sz w:val="28"/>
          <w:szCs w:val="28"/>
        </w:rPr>
      </w:pPr>
    </w:p>
    <w:p w:rsidR="0065344D" w:rsidRPr="00AF7205" w:rsidRDefault="00513224" w:rsidP="00654FCD">
      <w:pPr>
        <w:spacing w:line="360" w:lineRule="auto"/>
        <w:rPr>
          <w:sz w:val="28"/>
          <w:szCs w:val="28"/>
        </w:rPr>
      </w:pPr>
      <w:r w:rsidRPr="00AF7205">
        <w:rPr>
          <w:sz w:val="28"/>
          <w:szCs w:val="28"/>
        </w:rPr>
        <w:t xml:space="preserve">Well, one day in my adulthood I came to “comprehend” the verse, which I will reveal to you now.  </w:t>
      </w:r>
      <w:r w:rsidRPr="00AF7205">
        <w:rPr>
          <w:i/>
          <w:iCs/>
          <w:sz w:val="28"/>
          <w:szCs w:val="28"/>
        </w:rPr>
        <w:t xml:space="preserve">Torah </w:t>
      </w:r>
      <w:proofErr w:type="spellStart"/>
      <w:r w:rsidRPr="00AF7205">
        <w:rPr>
          <w:i/>
          <w:iCs/>
          <w:sz w:val="28"/>
          <w:szCs w:val="28"/>
        </w:rPr>
        <w:t>tzivah</w:t>
      </w:r>
      <w:proofErr w:type="spellEnd"/>
      <w:r w:rsidRPr="00AF7205">
        <w:rPr>
          <w:i/>
          <w:iCs/>
          <w:sz w:val="28"/>
          <w:szCs w:val="28"/>
        </w:rPr>
        <w:t xml:space="preserve"> </w:t>
      </w:r>
      <w:proofErr w:type="spellStart"/>
      <w:r w:rsidRPr="00AF7205">
        <w:rPr>
          <w:i/>
          <w:iCs/>
          <w:sz w:val="28"/>
          <w:szCs w:val="28"/>
        </w:rPr>
        <w:t>lanu</w:t>
      </w:r>
      <w:proofErr w:type="spellEnd"/>
      <w:r w:rsidRPr="00AF7205">
        <w:rPr>
          <w:i/>
          <w:iCs/>
          <w:sz w:val="28"/>
          <w:szCs w:val="28"/>
        </w:rPr>
        <w:t xml:space="preserve"> Moshe</w:t>
      </w:r>
      <w:r w:rsidR="005B23EB" w:rsidRPr="00AF7205">
        <w:rPr>
          <w:i/>
          <w:iCs/>
          <w:sz w:val="28"/>
          <w:szCs w:val="28"/>
        </w:rPr>
        <w:t xml:space="preserve"> </w:t>
      </w:r>
      <w:r w:rsidR="005B23EB" w:rsidRPr="00AF7205">
        <w:rPr>
          <w:sz w:val="28"/>
          <w:szCs w:val="28"/>
        </w:rPr>
        <w:t xml:space="preserve">means “Moses commanded the Torah to us,” which might mean that Moses commanded us to take the Torah, or </w:t>
      </w:r>
      <w:r w:rsidR="005B23EB" w:rsidRPr="00AF7205">
        <w:rPr>
          <w:sz w:val="28"/>
          <w:szCs w:val="28"/>
        </w:rPr>
        <w:lastRenderedPageBreak/>
        <w:t>to study the Torah, or to preserve the Torah and pass it onward, or all of the above, or something else entirely.</w:t>
      </w:r>
    </w:p>
    <w:p w:rsidR="005B23EB" w:rsidRPr="00AF7205" w:rsidRDefault="005B23EB" w:rsidP="00654FCD">
      <w:pPr>
        <w:spacing w:line="360" w:lineRule="auto"/>
        <w:rPr>
          <w:sz w:val="28"/>
          <w:szCs w:val="28"/>
        </w:rPr>
      </w:pPr>
    </w:p>
    <w:p w:rsidR="005B23EB" w:rsidRPr="00AF7205" w:rsidRDefault="005B23EB" w:rsidP="00654FCD">
      <w:pPr>
        <w:spacing w:line="360" w:lineRule="auto"/>
        <w:rPr>
          <w:sz w:val="28"/>
          <w:szCs w:val="28"/>
        </w:rPr>
      </w:pPr>
      <w:r w:rsidRPr="00AF7205">
        <w:rPr>
          <w:sz w:val="28"/>
          <w:szCs w:val="28"/>
        </w:rPr>
        <w:t xml:space="preserve">The key might be in the second part of the verse, which unless I am incorrect was not part of our little script at Consecration.  It goes, </w:t>
      </w:r>
      <w:proofErr w:type="spellStart"/>
      <w:r w:rsidRPr="00AF7205">
        <w:rPr>
          <w:i/>
          <w:iCs/>
          <w:sz w:val="28"/>
          <w:szCs w:val="28"/>
        </w:rPr>
        <w:t>morashah</w:t>
      </w:r>
      <w:proofErr w:type="spellEnd"/>
      <w:r w:rsidRPr="00AF7205">
        <w:rPr>
          <w:i/>
          <w:iCs/>
          <w:sz w:val="28"/>
          <w:szCs w:val="28"/>
        </w:rPr>
        <w:t xml:space="preserve"> </w:t>
      </w:r>
      <w:proofErr w:type="spellStart"/>
      <w:r w:rsidRPr="00AF7205">
        <w:rPr>
          <w:i/>
          <w:iCs/>
          <w:sz w:val="28"/>
          <w:szCs w:val="28"/>
        </w:rPr>
        <w:t>k’hilat</w:t>
      </w:r>
      <w:proofErr w:type="spellEnd"/>
      <w:r w:rsidRPr="00AF7205">
        <w:rPr>
          <w:i/>
          <w:iCs/>
          <w:sz w:val="28"/>
          <w:szCs w:val="28"/>
        </w:rPr>
        <w:t xml:space="preserve"> </w:t>
      </w:r>
      <w:proofErr w:type="spellStart"/>
      <w:r w:rsidRPr="00AF7205">
        <w:rPr>
          <w:i/>
          <w:iCs/>
          <w:sz w:val="28"/>
          <w:szCs w:val="28"/>
        </w:rPr>
        <w:t>Ya’akov</w:t>
      </w:r>
      <w:proofErr w:type="spellEnd"/>
      <w:r w:rsidRPr="00AF7205">
        <w:rPr>
          <w:sz w:val="28"/>
          <w:szCs w:val="28"/>
        </w:rPr>
        <w:t>, roughly, “it is an inheritance of the Community of Jacob.”</w:t>
      </w:r>
    </w:p>
    <w:p w:rsidR="005B23EB" w:rsidRPr="00AF7205" w:rsidRDefault="005B23EB" w:rsidP="00654FCD">
      <w:pPr>
        <w:spacing w:line="360" w:lineRule="auto"/>
        <w:rPr>
          <w:sz w:val="28"/>
          <w:szCs w:val="28"/>
        </w:rPr>
      </w:pPr>
    </w:p>
    <w:p w:rsidR="005B23EB" w:rsidRPr="00AF7205" w:rsidRDefault="005B23EB" w:rsidP="00654FCD">
      <w:pPr>
        <w:spacing w:line="360" w:lineRule="auto"/>
        <w:rPr>
          <w:sz w:val="28"/>
          <w:szCs w:val="28"/>
        </w:rPr>
      </w:pPr>
      <w:r w:rsidRPr="00AF7205">
        <w:rPr>
          <w:sz w:val="28"/>
          <w:szCs w:val="28"/>
        </w:rPr>
        <w:t xml:space="preserve">The Community of Jacob is obviously us, the Jewish people.  The Torah is something we inherit.  </w:t>
      </w:r>
      <w:r w:rsidR="00370754" w:rsidRPr="00AF7205">
        <w:rPr>
          <w:sz w:val="28"/>
          <w:szCs w:val="28"/>
        </w:rPr>
        <w:t>Did Moses command us to inherit it?  Or was the inheritance a given, and now Moses was insisting we do something specific with it?  Maybe to live by it?  Maybe to go beyond keeping it in a pretty box and taking it out to look at it from time to time like any common inheritance?</w:t>
      </w:r>
    </w:p>
    <w:p w:rsidR="00370754" w:rsidRPr="00AF7205" w:rsidRDefault="00370754" w:rsidP="00654FCD">
      <w:pPr>
        <w:spacing w:line="360" w:lineRule="auto"/>
        <w:rPr>
          <w:sz w:val="28"/>
          <w:szCs w:val="28"/>
        </w:rPr>
      </w:pPr>
    </w:p>
    <w:p w:rsidR="00370754" w:rsidRPr="00AF7205" w:rsidRDefault="001F0525" w:rsidP="00654FCD">
      <w:pPr>
        <w:spacing w:line="360" w:lineRule="auto"/>
        <w:rPr>
          <w:sz w:val="28"/>
          <w:szCs w:val="28"/>
        </w:rPr>
      </w:pPr>
      <w:r w:rsidRPr="00AF7205">
        <w:rPr>
          <w:sz w:val="28"/>
          <w:szCs w:val="28"/>
        </w:rPr>
        <w:t xml:space="preserve">One commentator calling himself </w:t>
      </w:r>
      <w:proofErr w:type="spellStart"/>
      <w:r w:rsidRPr="00AF7205">
        <w:rPr>
          <w:sz w:val="28"/>
          <w:szCs w:val="28"/>
        </w:rPr>
        <w:t>K’vod</w:t>
      </w:r>
      <w:proofErr w:type="spellEnd"/>
      <w:r w:rsidRPr="00AF7205">
        <w:rPr>
          <w:sz w:val="28"/>
          <w:szCs w:val="28"/>
        </w:rPr>
        <w:t xml:space="preserve"> </w:t>
      </w:r>
      <w:proofErr w:type="spellStart"/>
      <w:r w:rsidRPr="00AF7205">
        <w:rPr>
          <w:sz w:val="28"/>
          <w:szCs w:val="28"/>
        </w:rPr>
        <w:t>Chachamim</w:t>
      </w:r>
      <w:proofErr w:type="spellEnd"/>
      <w:r w:rsidRPr="00AF7205">
        <w:rPr>
          <w:sz w:val="28"/>
          <w:szCs w:val="28"/>
        </w:rPr>
        <w:t xml:space="preserve">, which I found in </w:t>
      </w:r>
      <w:proofErr w:type="spellStart"/>
      <w:r w:rsidRPr="00AF7205">
        <w:rPr>
          <w:sz w:val="28"/>
          <w:szCs w:val="28"/>
        </w:rPr>
        <w:t>Itturey</w:t>
      </w:r>
      <w:proofErr w:type="spellEnd"/>
      <w:r w:rsidRPr="00AF7205">
        <w:rPr>
          <w:sz w:val="28"/>
          <w:szCs w:val="28"/>
        </w:rPr>
        <w:t xml:space="preserve"> Torah, brings up a seeming contradiction between our verse, which calls the Torah an “inheritance,” </w:t>
      </w:r>
      <w:proofErr w:type="spellStart"/>
      <w:r w:rsidR="00AD6AD0" w:rsidRPr="00AF7205">
        <w:rPr>
          <w:i/>
          <w:iCs/>
          <w:sz w:val="28"/>
          <w:szCs w:val="28"/>
        </w:rPr>
        <w:t>morashah</w:t>
      </w:r>
      <w:proofErr w:type="spellEnd"/>
      <w:r w:rsidR="00AD6AD0" w:rsidRPr="00AF7205">
        <w:rPr>
          <w:sz w:val="28"/>
          <w:szCs w:val="28"/>
        </w:rPr>
        <w:t xml:space="preserve">, </w:t>
      </w:r>
      <w:r w:rsidRPr="00AF7205">
        <w:rPr>
          <w:sz w:val="28"/>
          <w:szCs w:val="28"/>
        </w:rPr>
        <w:t xml:space="preserve">and the Mishnah in </w:t>
      </w:r>
      <w:proofErr w:type="spellStart"/>
      <w:r w:rsidRPr="00AF7205">
        <w:rPr>
          <w:sz w:val="28"/>
          <w:szCs w:val="28"/>
        </w:rPr>
        <w:t>Pirkey</w:t>
      </w:r>
      <w:proofErr w:type="spellEnd"/>
      <w:r w:rsidRPr="00AF7205">
        <w:rPr>
          <w:sz w:val="28"/>
          <w:szCs w:val="28"/>
        </w:rPr>
        <w:t xml:space="preserve"> </w:t>
      </w:r>
      <w:proofErr w:type="spellStart"/>
      <w:r w:rsidRPr="00AF7205">
        <w:rPr>
          <w:sz w:val="28"/>
          <w:szCs w:val="28"/>
        </w:rPr>
        <w:t>Avot</w:t>
      </w:r>
      <w:proofErr w:type="spellEnd"/>
      <w:r w:rsidRPr="00AF7205">
        <w:rPr>
          <w:sz w:val="28"/>
          <w:szCs w:val="28"/>
        </w:rPr>
        <w:t xml:space="preserve"> that specifically adjures us to </w:t>
      </w:r>
      <w:proofErr w:type="spellStart"/>
      <w:r w:rsidRPr="00AF7205">
        <w:rPr>
          <w:i/>
          <w:iCs/>
          <w:sz w:val="28"/>
          <w:szCs w:val="28"/>
        </w:rPr>
        <w:t>hatken</w:t>
      </w:r>
      <w:proofErr w:type="spellEnd"/>
      <w:r w:rsidRPr="00AF7205">
        <w:rPr>
          <w:i/>
          <w:iCs/>
          <w:sz w:val="28"/>
          <w:szCs w:val="28"/>
        </w:rPr>
        <w:t xml:space="preserve"> </w:t>
      </w:r>
      <w:proofErr w:type="spellStart"/>
      <w:r w:rsidRPr="00AF7205">
        <w:rPr>
          <w:i/>
          <w:iCs/>
          <w:sz w:val="28"/>
          <w:szCs w:val="28"/>
        </w:rPr>
        <w:t>atzmach</w:t>
      </w:r>
      <w:proofErr w:type="spellEnd"/>
      <w:r w:rsidRPr="00AF7205">
        <w:rPr>
          <w:i/>
          <w:iCs/>
          <w:sz w:val="28"/>
          <w:szCs w:val="28"/>
        </w:rPr>
        <w:t xml:space="preserve"> </w:t>
      </w:r>
      <w:proofErr w:type="spellStart"/>
      <w:r w:rsidRPr="00AF7205">
        <w:rPr>
          <w:i/>
          <w:iCs/>
          <w:sz w:val="28"/>
          <w:szCs w:val="28"/>
        </w:rPr>
        <w:t>lil’mod</w:t>
      </w:r>
      <w:proofErr w:type="spellEnd"/>
      <w:r w:rsidRPr="00AF7205">
        <w:rPr>
          <w:i/>
          <w:iCs/>
          <w:sz w:val="28"/>
          <w:szCs w:val="28"/>
        </w:rPr>
        <w:t xml:space="preserve"> Torah,</w:t>
      </w:r>
      <w:r w:rsidRPr="00AF7205">
        <w:rPr>
          <w:sz w:val="28"/>
          <w:szCs w:val="28"/>
        </w:rPr>
        <w:t xml:space="preserve"> “prepare yourself to learn Torah,” </w:t>
      </w:r>
      <w:r w:rsidRPr="00AF7205">
        <w:rPr>
          <w:i/>
          <w:iCs/>
          <w:sz w:val="28"/>
          <w:szCs w:val="28"/>
        </w:rPr>
        <w:t>she-</w:t>
      </w:r>
      <w:proofErr w:type="spellStart"/>
      <w:r w:rsidRPr="00AF7205">
        <w:rPr>
          <w:i/>
          <w:iCs/>
          <w:sz w:val="28"/>
          <w:szCs w:val="28"/>
        </w:rPr>
        <w:t>eynah</w:t>
      </w:r>
      <w:proofErr w:type="spellEnd"/>
      <w:r w:rsidRPr="00AF7205">
        <w:rPr>
          <w:i/>
          <w:iCs/>
          <w:sz w:val="28"/>
          <w:szCs w:val="28"/>
        </w:rPr>
        <w:t xml:space="preserve"> </w:t>
      </w:r>
      <w:proofErr w:type="spellStart"/>
      <w:r w:rsidRPr="00AF7205">
        <w:rPr>
          <w:i/>
          <w:iCs/>
          <w:sz w:val="28"/>
          <w:szCs w:val="28"/>
        </w:rPr>
        <w:t>y’rushah</w:t>
      </w:r>
      <w:proofErr w:type="spellEnd"/>
      <w:r w:rsidRPr="00AF7205">
        <w:rPr>
          <w:i/>
          <w:iCs/>
          <w:sz w:val="28"/>
          <w:szCs w:val="28"/>
        </w:rPr>
        <w:t xml:space="preserve"> </w:t>
      </w:r>
      <w:proofErr w:type="spellStart"/>
      <w:r w:rsidRPr="00AF7205">
        <w:rPr>
          <w:i/>
          <w:iCs/>
          <w:sz w:val="28"/>
          <w:szCs w:val="28"/>
        </w:rPr>
        <w:t>lach</w:t>
      </w:r>
      <w:proofErr w:type="spellEnd"/>
      <w:r w:rsidRPr="00AF7205">
        <w:rPr>
          <w:i/>
          <w:iCs/>
          <w:sz w:val="28"/>
          <w:szCs w:val="28"/>
        </w:rPr>
        <w:t>,</w:t>
      </w:r>
      <w:r w:rsidRPr="00AF7205">
        <w:rPr>
          <w:sz w:val="28"/>
          <w:szCs w:val="28"/>
        </w:rPr>
        <w:t xml:space="preserve"> “for it is not bequeathed to you.”  </w:t>
      </w:r>
    </w:p>
    <w:p w:rsidR="00AD6AD0" w:rsidRPr="00AF7205" w:rsidRDefault="00AD6AD0" w:rsidP="00654FCD">
      <w:pPr>
        <w:spacing w:line="360" w:lineRule="auto"/>
        <w:rPr>
          <w:sz w:val="28"/>
          <w:szCs w:val="28"/>
        </w:rPr>
      </w:pPr>
    </w:p>
    <w:p w:rsidR="00AD6AD0" w:rsidRPr="00AF7205" w:rsidRDefault="00AD6AD0" w:rsidP="00654FCD">
      <w:pPr>
        <w:spacing w:line="360" w:lineRule="auto"/>
        <w:rPr>
          <w:sz w:val="28"/>
          <w:szCs w:val="28"/>
        </w:rPr>
      </w:pPr>
      <w:r w:rsidRPr="00AF7205">
        <w:rPr>
          <w:sz w:val="28"/>
          <w:szCs w:val="28"/>
        </w:rPr>
        <w:t>Which is it, asks the commentator?  An inheritance, or something you have to work for?</w:t>
      </w:r>
    </w:p>
    <w:p w:rsidR="00AD6AD0" w:rsidRPr="00AF7205" w:rsidRDefault="00AD6AD0" w:rsidP="00654FCD">
      <w:pPr>
        <w:spacing w:line="360" w:lineRule="auto"/>
        <w:rPr>
          <w:sz w:val="28"/>
          <w:szCs w:val="28"/>
        </w:rPr>
      </w:pPr>
    </w:p>
    <w:p w:rsidR="00AD6AD0" w:rsidRPr="00AF7205" w:rsidRDefault="00AD6AD0" w:rsidP="00654FCD">
      <w:pPr>
        <w:spacing w:line="360" w:lineRule="auto"/>
        <w:rPr>
          <w:sz w:val="28"/>
          <w:szCs w:val="28"/>
        </w:rPr>
      </w:pPr>
      <w:r w:rsidRPr="00AF7205">
        <w:rPr>
          <w:sz w:val="28"/>
          <w:szCs w:val="28"/>
        </w:rPr>
        <w:t xml:space="preserve">He answers that what he calls “general Torah,” </w:t>
      </w:r>
      <w:proofErr w:type="spellStart"/>
      <w:r w:rsidRPr="00AF7205">
        <w:rPr>
          <w:i/>
          <w:iCs/>
          <w:sz w:val="28"/>
          <w:szCs w:val="28"/>
        </w:rPr>
        <w:t>Torat</w:t>
      </w:r>
      <w:proofErr w:type="spellEnd"/>
      <w:r w:rsidRPr="00AF7205">
        <w:rPr>
          <w:i/>
          <w:iCs/>
          <w:sz w:val="28"/>
          <w:szCs w:val="28"/>
        </w:rPr>
        <w:t xml:space="preserve"> </w:t>
      </w:r>
      <w:proofErr w:type="spellStart"/>
      <w:r w:rsidRPr="00AF7205">
        <w:rPr>
          <w:i/>
          <w:iCs/>
          <w:sz w:val="28"/>
          <w:szCs w:val="28"/>
        </w:rPr>
        <w:t>hak’lal</w:t>
      </w:r>
      <w:proofErr w:type="spellEnd"/>
      <w:r w:rsidRPr="00AF7205">
        <w:rPr>
          <w:i/>
          <w:iCs/>
          <w:sz w:val="28"/>
          <w:szCs w:val="28"/>
        </w:rPr>
        <w:t>,</w:t>
      </w:r>
      <w:r w:rsidRPr="00AF7205">
        <w:rPr>
          <w:sz w:val="28"/>
          <w:szCs w:val="28"/>
        </w:rPr>
        <w:t xml:space="preserve"> is indeed an inheritance.  Everyone is born with it.  It is the basic sense of decency, of knowing </w:t>
      </w:r>
      <w:r w:rsidRPr="00AF7205">
        <w:rPr>
          <w:sz w:val="28"/>
          <w:szCs w:val="28"/>
        </w:rPr>
        <w:lastRenderedPageBreak/>
        <w:t>right from wrong, of avoiding sin and striving for good, of responding instinctively in the face of suffering</w:t>
      </w:r>
      <w:r w:rsidR="00DC48E7" w:rsidRPr="00AF7205">
        <w:rPr>
          <w:sz w:val="28"/>
          <w:szCs w:val="28"/>
        </w:rPr>
        <w:t xml:space="preserve">.  </w:t>
      </w:r>
    </w:p>
    <w:p w:rsidR="00DC48E7" w:rsidRPr="00AF7205" w:rsidRDefault="00DC48E7" w:rsidP="00654FCD">
      <w:pPr>
        <w:spacing w:line="360" w:lineRule="auto"/>
        <w:rPr>
          <w:sz w:val="28"/>
          <w:szCs w:val="28"/>
        </w:rPr>
      </w:pPr>
    </w:p>
    <w:p w:rsidR="00DC48E7" w:rsidRPr="00AF7205" w:rsidRDefault="00DC48E7" w:rsidP="00654FCD">
      <w:pPr>
        <w:spacing w:line="360" w:lineRule="auto"/>
        <w:rPr>
          <w:sz w:val="28"/>
          <w:szCs w:val="28"/>
        </w:rPr>
      </w:pPr>
      <w:r w:rsidRPr="00AF7205">
        <w:rPr>
          <w:sz w:val="28"/>
          <w:szCs w:val="28"/>
        </w:rPr>
        <w:t xml:space="preserve">But the </w:t>
      </w:r>
      <w:r w:rsidR="005B1C40" w:rsidRPr="00AF7205">
        <w:rPr>
          <w:i/>
          <w:iCs/>
          <w:sz w:val="28"/>
          <w:szCs w:val="28"/>
        </w:rPr>
        <w:t xml:space="preserve">Torah </w:t>
      </w:r>
      <w:proofErr w:type="spellStart"/>
      <w:r w:rsidR="005B1C40" w:rsidRPr="00AF7205">
        <w:rPr>
          <w:i/>
          <w:iCs/>
          <w:sz w:val="28"/>
          <w:szCs w:val="28"/>
        </w:rPr>
        <w:t>shel</w:t>
      </w:r>
      <w:proofErr w:type="spellEnd"/>
      <w:r w:rsidR="005B1C40" w:rsidRPr="00AF7205">
        <w:rPr>
          <w:i/>
          <w:iCs/>
          <w:sz w:val="28"/>
          <w:szCs w:val="28"/>
        </w:rPr>
        <w:t xml:space="preserve"> </w:t>
      </w:r>
      <w:proofErr w:type="spellStart"/>
      <w:r w:rsidR="005B1C40" w:rsidRPr="00AF7205">
        <w:rPr>
          <w:i/>
          <w:iCs/>
          <w:sz w:val="28"/>
          <w:szCs w:val="28"/>
        </w:rPr>
        <w:t>hap’rat</w:t>
      </w:r>
      <w:proofErr w:type="spellEnd"/>
      <w:r w:rsidR="005B1C40" w:rsidRPr="00AF7205">
        <w:rPr>
          <w:sz w:val="28"/>
          <w:szCs w:val="28"/>
        </w:rPr>
        <w:t xml:space="preserve">, the Torah of the details, that was something we not only had to learn the hard way.  We also had to spend months and years attaining the literacy simply to be able to read that Torah and begin the tedious process of deciphering its secrets. </w:t>
      </w:r>
    </w:p>
    <w:p w:rsidR="00DC48E7" w:rsidRPr="00AF7205" w:rsidRDefault="00DC48E7" w:rsidP="00654FCD">
      <w:pPr>
        <w:spacing w:line="360" w:lineRule="auto"/>
        <w:rPr>
          <w:sz w:val="28"/>
          <w:szCs w:val="28"/>
        </w:rPr>
      </w:pPr>
    </w:p>
    <w:p w:rsidR="00DC48E7" w:rsidRPr="00AF7205" w:rsidRDefault="00DC48E7" w:rsidP="00654FCD">
      <w:pPr>
        <w:spacing w:line="360" w:lineRule="auto"/>
        <w:rPr>
          <w:sz w:val="28"/>
          <w:szCs w:val="28"/>
        </w:rPr>
      </w:pPr>
      <w:r w:rsidRPr="00AF7205">
        <w:rPr>
          <w:sz w:val="28"/>
          <w:szCs w:val="28"/>
        </w:rPr>
        <w:t>I would guess that our proud band of four-year-</w:t>
      </w:r>
      <w:proofErr w:type="spellStart"/>
      <w:r w:rsidRPr="00AF7205">
        <w:rPr>
          <w:sz w:val="28"/>
          <w:szCs w:val="28"/>
        </w:rPr>
        <w:t>olds</w:t>
      </w:r>
      <w:proofErr w:type="spellEnd"/>
      <w:r w:rsidRPr="00AF7205">
        <w:rPr>
          <w:sz w:val="28"/>
          <w:szCs w:val="28"/>
        </w:rPr>
        <w:t xml:space="preserve"> already saw ourselves as inheritors of “general Torah.”  We knew to be nice to one another; to do what our parents asked of us; to learn this incomprehensible script and get up there on time to recite it, because it was what was expected of us.  </w:t>
      </w:r>
    </w:p>
    <w:p w:rsidR="00DC48E7" w:rsidRPr="00AF7205" w:rsidRDefault="00DC48E7" w:rsidP="00654FCD">
      <w:pPr>
        <w:spacing w:line="360" w:lineRule="auto"/>
        <w:rPr>
          <w:sz w:val="28"/>
          <w:szCs w:val="28"/>
        </w:rPr>
      </w:pPr>
    </w:p>
    <w:p w:rsidR="00DB7F87" w:rsidRPr="00AF7205" w:rsidRDefault="00DC48E7" w:rsidP="00654FCD">
      <w:pPr>
        <w:spacing w:line="360" w:lineRule="auto"/>
        <w:rPr>
          <w:sz w:val="28"/>
          <w:szCs w:val="28"/>
        </w:rPr>
      </w:pPr>
      <w:r w:rsidRPr="00AF7205">
        <w:rPr>
          <w:sz w:val="28"/>
          <w:szCs w:val="28"/>
        </w:rPr>
        <w:t xml:space="preserve">But our teachers were preparing us, even at that tender age, to begin the lifelong task of working tirelessly and unceasingly to learn the fine points, to hone our study skills so that we could do more with our lives than simply “be nice” or “be good.”  </w:t>
      </w:r>
    </w:p>
    <w:p w:rsidR="00DB7F87" w:rsidRPr="00AF7205" w:rsidRDefault="00DB7F87" w:rsidP="00654FCD">
      <w:pPr>
        <w:spacing w:line="360" w:lineRule="auto"/>
        <w:rPr>
          <w:sz w:val="28"/>
          <w:szCs w:val="28"/>
        </w:rPr>
      </w:pPr>
    </w:p>
    <w:p w:rsidR="00DB7F87" w:rsidRPr="00AF7205" w:rsidRDefault="00DC48E7" w:rsidP="00654FCD">
      <w:pPr>
        <w:spacing w:line="360" w:lineRule="auto"/>
        <w:rPr>
          <w:sz w:val="28"/>
          <w:szCs w:val="28"/>
        </w:rPr>
      </w:pPr>
      <w:r w:rsidRPr="00AF7205">
        <w:rPr>
          <w:sz w:val="28"/>
          <w:szCs w:val="28"/>
        </w:rPr>
        <w:t>Students of Torah – of all sorts of Torah, both secular and religious – needed to learn how to question, examine, doubt, trust, test, learn and re-learn.</w:t>
      </w:r>
      <w:r w:rsidR="00DC0B38" w:rsidRPr="00AF7205">
        <w:rPr>
          <w:sz w:val="28"/>
          <w:szCs w:val="28"/>
        </w:rPr>
        <w:t xml:space="preserve">  The only part of that process we were going to inherit was the opening gambit, the invitation to get started on a lifelong journey of growth, discovery, disappointment, and ultimately, fulfillment.</w:t>
      </w:r>
      <w:r w:rsidRPr="00AF7205">
        <w:rPr>
          <w:sz w:val="28"/>
          <w:szCs w:val="28"/>
        </w:rPr>
        <w:t xml:space="preserve"> </w:t>
      </w:r>
    </w:p>
    <w:p w:rsidR="00DB7F87" w:rsidRPr="00AF7205" w:rsidRDefault="00DB7F87" w:rsidP="00654FCD">
      <w:pPr>
        <w:spacing w:line="360" w:lineRule="auto"/>
        <w:rPr>
          <w:sz w:val="28"/>
          <w:szCs w:val="28"/>
        </w:rPr>
      </w:pPr>
    </w:p>
    <w:p w:rsidR="00DB7F87" w:rsidRPr="00AF7205" w:rsidRDefault="00DB7F87" w:rsidP="00654FCD">
      <w:pPr>
        <w:spacing w:line="360" w:lineRule="auto"/>
        <w:rPr>
          <w:sz w:val="28"/>
          <w:szCs w:val="28"/>
        </w:rPr>
      </w:pPr>
      <w:r w:rsidRPr="00AF7205">
        <w:rPr>
          <w:sz w:val="28"/>
          <w:szCs w:val="28"/>
        </w:rPr>
        <w:lastRenderedPageBreak/>
        <w:t xml:space="preserve">Says our commentator, “If you don’t </w:t>
      </w:r>
      <w:r w:rsidRPr="00AF7205">
        <w:rPr>
          <w:i/>
          <w:iCs/>
          <w:sz w:val="28"/>
          <w:szCs w:val="28"/>
        </w:rPr>
        <w:t>learn</w:t>
      </w:r>
      <w:r w:rsidRPr="00AF7205">
        <w:rPr>
          <w:sz w:val="28"/>
          <w:szCs w:val="28"/>
        </w:rPr>
        <w:t>, i.e., work at learning, you will not ‘know.’  Don’t believe that you can achieve without struggle.</w:t>
      </w:r>
      <w:r w:rsidR="003D22C2" w:rsidRPr="00AF7205">
        <w:rPr>
          <w:sz w:val="28"/>
          <w:szCs w:val="28"/>
        </w:rPr>
        <w:t xml:space="preserve">  It’s what my mother of blessed memory referred to as “elbow grease.”</w:t>
      </w:r>
      <w:r w:rsidRPr="00AF7205">
        <w:rPr>
          <w:sz w:val="28"/>
          <w:szCs w:val="28"/>
        </w:rPr>
        <w:t xml:space="preserve">  </w:t>
      </w:r>
    </w:p>
    <w:p w:rsidR="00DB7F87" w:rsidRPr="00AF7205" w:rsidRDefault="00DB7F87" w:rsidP="00654FCD">
      <w:pPr>
        <w:spacing w:line="360" w:lineRule="auto"/>
        <w:rPr>
          <w:sz w:val="28"/>
          <w:szCs w:val="28"/>
        </w:rPr>
      </w:pPr>
    </w:p>
    <w:p w:rsidR="00941753" w:rsidRPr="00AF7205" w:rsidRDefault="00DB7F87" w:rsidP="00654FCD">
      <w:pPr>
        <w:spacing w:line="360" w:lineRule="auto"/>
        <w:rPr>
          <w:sz w:val="28"/>
          <w:szCs w:val="28"/>
        </w:rPr>
      </w:pPr>
      <w:r w:rsidRPr="00AF7205">
        <w:rPr>
          <w:sz w:val="28"/>
          <w:szCs w:val="28"/>
        </w:rPr>
        <w:t xml:space="preserve">Our Rabbis put an exclamation point on this idea in </w:t>
      </w:r>
      <w:proofErr w:type="spellStart"/>
      <w:r w:rsidRPr="00AF7205">
        <w:rPr>
          <w:sz w:val="28"/>
          <w:szCs w:val="28"/>
        </w:rPr>
        <w:t>Pirkey</w:t>
      </w:r>
      <w:proofErr w:type="spellEnd"/>
      <w:r w:rsidRPr="00AF7205">
        <w:rPr>
          <w:sz w:val="28"/>
          <w:szCs w:val="28"/>
        </w:rPr>
        <w:t xml:space="preserve"> </w:t>
      </w:r>
      <w:proofErr w:type="spellStart"/>
      <w:r w:rsidRPr="00AF7205">
        <w:rPr>
          <w:sz w:val="28"/>
          <w:szCs w:val="28"/>
        </w:rPr>
        <w:t>Avot</w:t>
      </w:r>
      <w:proofErr w:type="spellEnd"/>
      <w:r w:rsidRPr="00AF7205">
        <w:rPr>
          <w:sz w:val="28"/>
          <w:szCs w:val="28"/>
        </w:rPr>
        <w:t xml:space="preserve">:  </w:t>
      </w:r>
      <w:proofErr w:type="spellStart"/>
      <w:r w:rsidRPr="00AF7205">
        <w:rPr>
          <w:i/>
          <w:iCs/>
          <w:sz w:val="28"/>
          <w:szCs w:val="28"/>
        </w:rPr>
        <w:t>l’fum</w:t>
      </w:r>
      <w:proofErr w:type="spellEnd"/>
      <w:r w:rsidRPr="00AF7205">
        <w:rPr>
          <w:i/>
          <w:iCs/>
          <w:sz w:val="28"/>
          <w:szCs w:val="28"/>
        </w:rPr>
        <w:t xml:space="preserve"> </w:t>
      </w:r>
      <w:proofErr w:type="spellStart"/>
      <w:r w:rsidRPr="00AF7205">
        <w:rPr>
          <w:i/>
          <w:iCs/>
          <w:sz w:val="28"/>
          <w:szCs w:val="28"/>
        </w:rPr>
        <w:t>tza’ara</w:t>
      </w:r>
      <w:proofErr w:type="spellEnd"/>
      <w:r w:rsidRPr="00AF7205">
        <w:rPr>
          <w:i/>
          <w:iCs/>
          <w:sz w:val="28"/>
          <w:szCs w:val="28"/>
        </w:rPr>
        <w:t xml:space="preserve"> </w:t>
      </w:r>
      <w:proofErr w:type="spellStart"/>
      <w:r w:rsidRPr="00AF7205">
        <w:rPr>
          <w:i/>
          <w:iCs/>
          <w:sz w:val="28"/>
          <w:szCs w:val="28"/>
        </w:rPr>
        <w:t>agra</w:t>
      </w:r>
      <w:proofErr w:type="spellEnd"/>
      <w:r w:rsidRPr="00AF7205">
        <w:rPr>
          <w:sz w:val="28"/>
          <w:szCs w:val="28"/>
        </w:rPr>
        <w:t>.  “According to the effort is the reward.”  The reward is great, for sure.  Perhaps the greatest reward is the gift of a new year to begin the cycle of learning Torah all over again.  And this time we’ll be ready for it!  This time for sure!</w:t>
      </w:r>
    </w:p>
    <w:sectPr w:rsidR="00941753" w:rsidRPr="00AF7205" w:rsidSect="00AF720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2AA" w:rsidRDefault="009C62AA" w:rsidP="00941753">
      <w:r>
        <w:separator/>
      </w:r>
    </w:p>
  </w:endnote>
  <w:endnote w:type="continuationSeparator" w:id="0">
    <w:p w:rsidR="009C62AA" w:rsidRDefault="009C62AA" w:rsidP="0094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2AA" w:rsidRDefault="009C62AA" w:rsidP="00941753">
      <w:r>
        <w:separator/>
      </w:r>
    </w:p>
  </w:footnote>
  <w:footnote w:type="continuationSeparator" w:id="0">
    <w:p w:rsidR="009C62AA" w:rsidRDefault="009C62AA" w:rsidP="0094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0610320"/>
      <w:docPartObj>
        <w:docPartGallery w:val="Page Numbers (Top of Page)"/>
        <w:docPartUnique/>
      </w:docPartObj>
    </w:sdtPr>
    <w:sdtContent>
      <w:p w:rsidR="00941753" w:rsidRDefault="00941753" w:rsidP="00ED4D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41753" w:rsidRDefault="00941753" w:rsidP="009417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1381589"/>
      <w:docPartObj>
        <w:docPartGallery w:val="Page Numbers (Top of Page)"/>
        <w:docPartUnique/>
      </w:docPartObj>
    </w:sdtPr>
    <w:sdtContent>
      <w:p w:rsidR="00941753" w:rsidRDefault="00941753" w:rsidP="00ED4D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41753" w:rsidRDefault="00941753" w:rsidP="0094175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67"/>
    <w:rsid w:val="00105CE5"/>
    <w:rsid w:val="001F0525"/>
    <w:rsid w:val="00370754"/>
    <w:rsid w:val="003D22C2"/>
    <w:rsid w:val="00513224"/>
    <w:rsid w:val="00517613"/>
    <w:rsid w:val="005B1C40"/>
    <w:rsid w:val="005B23EB"/>
    <w:rsid w:val="0065344D"/>
    <w:rsid w:val="00654FCD"/>
    <w:rsid w:val="00745D22"/>
    <w:rsid w:val="007816B9"/>
    <w:rsid w:val="00827EE7"/>
    <w:rsid w:val="00906231"/>
    <w:rsid w:val="00941753"/>
    <w:rsid w:val="0097294A"/>
    <w:rsid w:val="009C62AA"/>
    <w:rsid w:val="00AA3252"/>
    <w:rsid w:val="00AD6AD0"/>
    <w:rsid w:val="00AF7205"/>
    <w:rsid w:val="00B42D79"/>
    <w:rsid w:val="00B628C6"/>
    <w:rsid w:val="00BA4E37"/>
    <w:rsid w:val="00C4784E"/>
    <w:rsid w:val="00D03196"/>
    <w:rsid w:val="00D12E21"/>
    <w:rsid w:val="00DB4B82"/>
    <w:rsid w:val="00DB7F87"/>
    <w:rsid w:val="00DC0B38"/>
    <w:rsid w:val="00DC48E7"/>
    <w:rsid w:val="00EB02F1"/>
    <w:rsid w:val="00EB5867"/>
    <w:rsid w:val="00EE3B68"/>
    <w:rsid w:val="00F33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DB92A1E"/>
  <w15:chartTrackingRefBased/>
  <w15:docId w15:val="{4D0F08CB-C2A2-8942-ADDE-4273053D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753"/>
    <w:pPr>
      <w:tabs>
        <w:tab w:val="center" w:pos="4680"/>
        <w:tab w:val="right" w:pos="9360"/>
      </w:tabs>
    </w:pPr>
  </w:style>
  <w:style w:type="character" w:customStyle="1" w:styleId="HeaderChar">
    <w:name w:val="Header Char"/>
    <w:basedOn w:val="DefaultParagraphFont"/>
    <w:link w:val="Header"/>
    <w:uiPriority w:val="99"/>
    <w:rsid w:val="00941753"/>
  </w:style>
  <w:style w:type="character" w:styleId="PageNumber">
    <w:name w:val="page number"/>
    <w:basedOn w:val="DefaultParagraphFont"/>
    <w:uiPriority w:val="99"/>
    <w:semiHidden/>
    <w:unhideWhenUsed/>
    <w:rsid w:val="0094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27</cp:revision>
  <dcterms:created xsi:type="dcterms:W3CDTF">2020-10-09T18:51:00Z</dcterms:created>
  <dcterms:modified xsi:type="dcterms:W3CDTF">2020-10-09T19:43:00Z</dcterms:modified>
</cp:coreProperties>
</file>